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rPr/>
      </w:pPr>
      <w:r>
        <w:rPr/>
      </w:r>
      <w:bookmarkStart w:id="0" w:name="brhc20052142_6k.htm"/>
      <w:bookmarkStart w:id="1" w:name="ksbrhc20052142_6k"/>
      <w:bookmarkStart w:id="2" w:name="brhc20052142_6k.htm"/>
      <w:bookmarkStart w:id="3" w:name="ksbrhc20052142_6k"/>
      <w:bookmarkEnd w:id="2"/>
      <w:bookmarkEnd w:id="3"/>
    </w:p>
    <w:p>
      <w:pPr>
        <w:pStyle w:val="TextBody"/>
        <w:spacing w:before="0" w:after="0"/>
        <w:jc w:val="center"/>
        <w:rPr>
          <w:b/>
          <w:color w:val="000000"/>
          <w:sz w:val="28"/>
        </w:rPr>
      </w:pPr>
      <w:r>
        <w:rPr>
          <w:b/>
          <w:color w:val="000000"/>
          <w:sz w:val="28"/>
        </w:rPr>
        <w:t>SECURITIES AND EXCHANGE COMMISSION</w:t>
      </w:r>
    </w:p>
    <w:p>
      <w:pPr>
        <w:pStyle w:val="TextBody"/>
        <w:spacing w:before="0" w:after="0"/>
        <w:jc w:val="center"/>
        <w:rPr>
          <w:b/>
          <w:color w:val="000000"/>
          <w:sz w:val="24"/>
        </w:rPr>
      </w:pPr>
      <w:r>
        <w:rPr>
          <w:b/>
          <w:color w:val="000000"/>
          <w:sz w:val="24"/>
        </w:rPr>
        <w:t>Washington, D.C. 20549</w:t>
      </w:r>
    </w:p>
    <w:p>
      <w:pPr>
        <w:pStyle w:val="TextBody"/>
        <w:spacing w:before="0" w:after="0"/>
        <w:jc w:val="center"/>
        <w:rPr>
          <w:sz w:val="20"/>
        </w:rPr>
      </w:pPr>
      <w:r>
        <w:rPr>
          <w:sz w:val="20"/>
        </w:rPr>
      </w:r>
    </w:p>
    <w:p>
      <w:pPr>
        <w:pStyle w:val="TextBody"/>
        <w:spacing w:before="0" w:after="0"/>
        <w:jc w:val="center"/>
        <w:rPr>
          <w:b/>
          <w:color w:val="000000"/>
          <w:sz w:val="36"/>
        </w:rPr>
      </w:pPr>
      <w:r>
        <w:rPr>
          <w:b/>
          <w:color w:val="000000"/>
          <w:sz w:val="36"/>
        </w:rPr>
        <w:t>FORM 6-K</w:t>
      </w:r>
    </w:p>
    <w:p>
      <w:pPr>
        <w:pStyle w:val="TextBody"/>
        <w:spacing w:before="0" w:after="0"/>
        <w:jc w:val="center"/>
        <w:rPr>
          <w:sz w:val="20"/>
        </w:rPr>
      </w:pPr>
      <w:r>
        <w:rPr>
          <w:sz w:val="20"/>
        </w:rPr>
      </w:r>
    </w:p>
    <w:p>
      <w:pPr>
        <w:pStyle w:val="TextBody"/>
        <w:spacing w:before="0" w:after="0"/>
        <w:jc w:val="center"/>
        <w:rPr>
          <w:color w:val="000000"/>
          <w:sz w:val="20"/>
        </w:rPr>
      </w:pPr>
      <w:r>
        <w:rPr>
          <w:color w:val="000000"/>
          <w:sz w:val="20"/>
        </w:rPr>
        <w:t>Report of Foreign Private Issuer</w:t>
      </w:r>
    </w:p>
    <w:p>
      <w:pPr>
        <w:pStyle w:val="TextBody"/>
        <w:spacing w:before="0" w:after="0"/>
        <w:jc w:val="center"/>
        <w:rPr>
          <w:color w:val="000000"/>
          <w:sz w:val="20"/>
        </w:rPr>
      </w:pPr>
      <w:r>
        <w:rPr>
          <w:color w:val="000000"/>
          <w:sz w:val="20"/>
        </w:rPr>
        <w:t>Pursuant to Rule 13a-16 or 15d-16 under the</w:t>
      </w:r>
    </w:p>
    <w:p>
      <w:pPr>
        <w:pStyle w:val="TextBody"/>
        <w:spacing w:before="0" w:after="0"/>
        <w:jc w:val="center"/>
        <w:rPr>
          <w:color w:val="000000"/>
          <w:sz w:val="20"/>
        </w:rPr>
      </w:pPr>
      <w:r>
        <w:rPr>
          <w:color w:val="000000"/>
          <w:sz w:val="20"/>
        </w:rPr>
        <w:t>Securities Exchange Act of 1934</w:t>
      </w:r>
    </w:p>
    <w:p>
      <w:pPr>
        <w:pStyle w:val="TextBody"/>
        <w:spacing w:before="0" w:after="0"/>
        <w:jc w:val="center"/>
        <w:rPr>
          <w:sz w:val="20"/>
        </w:rPr>
      </w:pPr>
      <w:r>
        <w:rPr>
          <w:sz w:val="20"/>
        </w:rPr>
      </w:r>
    </w:p>
    <w:p>
      <w:pPr>
        <w:pStyle w:val="TextBody"/>
        <w:spacing w:before="0" w:after="0"/>
        <w:jc w:val="center"/>
        <w:rPr>
          <w:b/>
          <w:color w:val="000000"/>
          <w:sz w:val="20"/>
        </w:rPr>
      </w:pPr>
      <w:r>
        <w:rPr>
          <w:b/>
          <w:color w:val="000000"/>
          <w:sz w:val="20"/>
        </w:rPr>
        <w:t>For the month of April 2023</w:t>
      </w:r>
    </w:p>
    <w:p>
      <w:pPr>
        <w:pStyle w:val="TextBody"/>
        <w:spacing w:before="0" w:after="0"/>
        <w:jc w:val="center"/>
        <w:rPr>
          <w:sz w:val="20"/>
        </w:rPr>
      </w:pPr>
      <w:r>
        <w:rPr>
          <w:sz w:val="20"/>
        </w:rPr>
      </w:r>
    </w:p>
    <w:p>
      <w:pPr>
        <w:pStyle w:val="TextBody"/>
        <w:spacing w:before="0" w:after="0"/>
        <w:jc w:val="center"/>
        <w:rPr>
          <w:color w:val="000000"/>
          <w:sz w:val="20"/>
        </w:rPr>
      </w:pPr>
      <w:r>
        <w:rPr>
          <w:color w:val="000000"/>
          <w:sz w:val="20"/>
        </w:rPr>
        <w:t>Commission File Number: 001-14014</w:t>
      </w:r>
    </w:p>
    <w:p>
      <w:pPr>
        <w:pStyle w:val="TextBody"/>
        <w:spacing w:before="0" w:after="0"/>
        <w:rPr>
          <w:sz w:val="20"/>
        </w:rPr>
      </w:pPr>
      <w:r>
        <w:rPr>
          <w:sz w:val="20"/>
        </w:rPr>
      </w:r>
    </w:p>
    <w:p>
      <w:pPr>
        <w:pStyle w:val="TextBody"/>
        <w:spacing w:before="0" w:after="0"/>
        <w:jc w:val="center"/>
        <w:rPr>
          <w:b/>
          <w:color w:val="000000"/>
          <w:sz w:val="48"/>
        </w:rPr>
      </w:pPr>
      <w:r>
        <w:rPr>
          <w:b/>
          <w:color w:val="000000"/>
          <w:sz w:val="48"/>
        </w:rPr>
        <w:t>CREDICORP LTD.</w:t>
      </w:r>
    </w:p>
    <w:p>
      <w:pPr>
        <w:pStyle w:val="TextBody"/>
        <w:spacing w:before="0" w:after="0"/>
        <w:jc w:val="center"/>
        <w:rPr>
          <w:color w:val="000000"/>
          <w:sz w:val="20"/>
        </w:rPr>
      </w:pPr>
      <w:r>
        <w:rPr>
          <w:color w:val="000000"/>
          <w:sz w:val="20"/>
        </w:rPr>
        <w:t>(Translation of registrant’s name into English))</w:t>
      </w:r>
    </w:p>
    <w:p>
      <w:pPr>
        <w:pStyle w:val="TextBody"/>
        <w:spacing w:before="0" w:after="0"/>
        <w:jc w:val="center"/>
        <w:rPr>
          <w:sz w:val="20"/>
        </w:rPr>
      </w:pPr>
      <w:r>
        <w:rPr>
          <w:sz w:val="20"/>
        </w:rPr>
      </w:r>
    </w:p>
    <w:p>
      <w:pPr>
        <w:pStyle w:val="TextBody"/>
        <w:spacing w:before="0" w:after="0"/>
        <w:jc w:val="center"/>
        <w:rPr>
          <w:b/>
          <w:color w:val="000000"/>
          <w:sz w:val="20"/>
        </w:rPr>
      </w:pPr>
      <w:r>
        <w:rPr>
          <w:b/>
          <w:color w:val="000000"/>
          <w:sz w:val="20"/>
        </w:rPr>
        <w:t>Of our subsidiary</w:t>
      </w:r>
    </w:p>
    <w:p>
      <w:pPr>
        <w:pStyle w:val="TextBody"/>
        <w:spacing w:before="0" w:after="0"/>
        <w:jc w:val="center"/>
        <w:rPr>
          <w:b/>
          <w:color w:val="000000"/>
          <w:sz w:val="20"/>
        </w:rPr>
      </w:pPr>
      <w:r>
        <w:rPr>
          <w:b/>
          <w:color w:val="000000"/>
          <w:sz w:val="20"/>
        </w:rPr>
        <w:t>Banco de Credito del Peru:</w:t>
      </w:r>
    </w:p>
    <w:p>
      <w:pPr>
        <w:pStyle w:val="TextBody"/>
        <w:spacing w:before="0" w:after="0"/>
        <w:jc w:val="center"/>
        <w:rPr>
          <w:b/>
          <w:color w:val="000000"/>
          <w:sz w:val="20"/>
        </w:rPr>
      </w:pPr>
      <w:r>
        <w:rPr>
          <w:b/>
          <w:color w:val="000000"/>
          <w:sz w:val="20"/>
        </w:rPr>
        <w:t>Calle Centenario 156</w:t>
      </w:r>
    </w:p>
    <w:p>
      <w:pPr>
        <w:pStyle w:val="TextBody"/>
        <w:spacing w:before="0" w:after="0"/>
        <w:jc w:val="center"/>
        <w:rPr>
          <w:b/>
          <w:color w:val="000000"/>
          <w:sz w:val="20"/>
        </w:rPr>
      </w:pPr>
      <w:r>
        <w:rPr>
          <w:b/>
          <w:color w:val="000000"/>
          <w:sz w:val="20"/>
        </w:rPr>
        <w:t>La Molina 15026</w:t>
      </w:r>
    </w:p>
    <w:p>
      <w:pPr>
        <w:pStyle w:val="TextBody"/>
        <w:spacing w:before="0" w:after="0"/>
        <w:jc w:val="center"/>
        <w:rPr>
          <w:b/>
          <w:color w:val="000000"/>
          <w:sz w:val="20"/>
        </w:rPr>
      </w:pPr>
      <w:r>
        <w:rPr>
          <w:b/>
          <w:color w:val="000000"/>
          <w:sz w:val="20"/>
        </w:rPr>
        <w:t>Lima, Peru</w:t>
      </w:r>
    </w:p>
    <w:p>
      <w:pPr>
        <w:pStyle w:val="TextBody"/>
        <w:spacing w:before="0" w:after="0"/>
        <w:jc w:val="center"/>
        <w:rPr>
          <w:color w:val="000000"/>
          <w:sz w:val="20"/>
        </w:rPr>
      </w:pPr>
      <w:r>
        <w:rPr>
          <w:color w:val="000000"/>
          <w:sz w:val="20"/>
        </w:rPr>
        <w:t>(Address of principal executive office)</w:t>
      </w:r>
    </w:p>
    <w:p>
      <w:pPr>
        <w:pStyle w:val="TextBody"/>
        <w:spacing w:before="0" w:after="0"/>
        <w:rPr>
          <w:sz w:val="20"/>
        </w:rPr>
      </w:pPr>
      <w:r>
        <w:rPr>
          <w:sz w:val="20"/>
        </w:rPr>
      </w:r>
    </w:p>
    <w:p>
      <w:pPr>
        <w:pStyle w:val="TextBody"/>
        <w:spacing w:before="0" w:after="0"/>
        <w:rPr>
          <w:color w:val="000000"/>
          <w:sz w:val="20"/>
        </w:rPr>
      </w:pPr>
      <w:r>
        <w:rPr>
          <w:color w:val="000000"/>
          <w:sz w:val="20"/>
        </w:rPr>
        <w:t>Indicate by check mark whether the registrant files or will file annual reports under cover of Form 20-F or Form 40-F.</w:t>
      </w:r>
    </w:p>
    <w:p>
      <w:pPr>
        <w:pStyle w:val="TextBody"/>
        <w:spacing w:before="0" w:after="0"/>
        <w:rPr>
          <w:sz w:val="20"/>
        </w:rPr>
      </w:pPr>
      <w:r>
        <w:rPr>
          <w:sz w:val="20"/>
        </w:rPr>
      </w:r>
    </w:p>
    <w:p>
      <w:pPr>
        <w:pStyle w:val="TextBody"/>
        <w:spacing w:before="0" w:after="0"/>
        <w:jc w:val="center"/>
        <w:rPr>
          <w:color w:val="000000"/>
          <w:sz w:val="20"/>
        </w:rPr>
      </w:pPr>
      <w:r>
        <w:rPr>
          <w:color w:val="000000"/>
          <w:sz w:val="20"/>
        </w:rPr>
        <w:t>Form 20-F ☒ Form 40-F ☐</w:t>
      </w:r>
    </w:p>
    <w:p>
      <w:pPr>
        <w:pStyle w:val="TextBody"/>
        <w:spacing w:before="0" w:after="0"/>
        <w:rPr>
          <w:sz w:val="20"/>
        </w:rPr>
      </w:pPr>
      <w:r>
        <w:rPr>
          <w:sz w:val="20"/>
        </w:rPr>
      </w:r>
    </w:p>
    <w:p>
      <w:pPr>
        <w:pStyle w:val="TextBody"/>
        <w:spacing w:before="0" w:after="0"/>
        <w:rPr>
          <w:color w:val="000000"/>
          <w:sz w:val="20"/>
        </w:rPr>
      </w:pPr>
      <w:r>
        <w:rPr>
          <w:color w:val="000000"/>
          <w:sz w:val="20"/>
        </w:rPr>
        <w:t>Indicate by check mark if the registrant is submitting the Form 6-K in paper as permitted by Regulation S-T Rule 101(b)(1): ____</w:t>
      </w:r>
    </w:p>
    <w:p>
      <w:pPr>
        <w:pStyle w:val="TextBody"/>
        <w:spacing w:before="0" w:after="0"/>
        <w:rPr>
          <w:color w:val="000000"/>
          <w:sz w:val="20"/>
        </w:rPr>
      </w:pPr>
      <w:r>
        <w:rPr>
          <w:color w:val="000000"/>
          <w:sz w:val="20"/>
        </w:rPr>
      </w:r>
    </w:p>
    <w:p>
      <w:pPr>
        <w:pStyle w:val="TextBody"/>
        <w:spacing w:before="0" w:after="0"/>
        <w:rPr>
          <w:color w:val="000000"/>
          <w:sz w:val="20"/>
        </w:rPr>
      </w:pPr>
      <w:r>
        <w:rPr>
          <w:color w:val="000000"/>
          <w:sz w:val="20"/>
        </w:rPr>
        <w:t>Indicate by check mark if the registrant is submitting the Form 6-K in paper as permitted by Regulation S-T Rule 101(b)(7): ____</w:t>
      </w:r>
    </w:p>
    <w:p>
      <w:pPr>
        <w:pStyle w:val="TextBody"/>
        <w:spacing w:before="0" w:after="0"/>
        <w:rPr>
          <w:sz w:val="20"/>
        </w:rPr>
      </w:pPr>
      <w:r>
        <w:rPr>
          <w:sz w:val="20"/>
        </w:rPr>
      </w:r>
    </w:p>
    <w:p>
      <w:pPr>
        <w:pStyle w:val="HorizontalLine"/>
        <w:rPr/>
      </w:pPr>
      <w:r>
        <w:rPr/>
      </w:r>
    </w:p>
    <w:p>
      <w:pPr>
        <w:pStyle w:val="HorizontalLine"/>
        <w:pBdr>
          <w:bottom w:val="single" w:sz="20" w:space="0" w:color="808080"/>
        </w:pBdr>
        <w:spacing w:before="180" w:after="180"/>
        <w:rPr/>
      </w:pPr>
      <w:r>
        <w:rPr/>
      </w:r>
    </w:p>
    <w:p>
      <w:pPr>
        <w:pStyle w:val="TextBody"/>
        <w:spacing w:before="0" w:after="0"/>
        <w:rPr/>
      </w:pPr>
      <w:r>
        <w:rPr/>
        <w:drawing>
          <wp:inline distT="0" distB="0" distL="0" distR="0">
            <wp:extent cx="1695450" cy="247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95450" cy="247650"/>
                    </a:xfrm>
                    <a:prstGeom prst="rect">
                      <a:avLst/>
                    </a:prstGeom>
                  </pic:spPr>
                </pic:pic>
              </a:graphicData>
            </a:graphic>
          </wp:inline>
        </w:drawing>
      </w:r>
    </w:p>
    <w:p>
      <w:pPr>
        <w:pStyle w:val="TextBody"/>
        <w:spacing w:before="0" w:after="0"/>
        <w:jc w:val="both"/>
        <w:rPr>
          <w:sz w:val="20"/>
        </w:rPr>
      </w:pPr>
      <w:r>
        <w:rPr>
          <w:sz w:val="20"/>
        </w:rPr>
      </w:r>
    </w:p>
    <w:p>
      <w:pPr>
        <w:pStyle w:val="TextBody"/>
        <w:spacing w:before="0" w:after="0"/>
        <w:rPr>
          <w:sz w:val="20"/>
        </w:rPr>
      </w:pPr>
      <w:r>
        <w:rPr>
          <w:sz w:val="20"/>
        </w:rPr>
        <w:t>April 27, 2023</w:t>
      </w:r>
    </w:p>
    <w:p>
      <w:pPr>
        <w:pStyle w:val="TextBody"/>
        <w:spacing w:before="0" w:after="0"/>
        <w:rPr>
          <w:sz w:val="20"/>
        </w:rPr>
      </w:pPr>
      <w:r>
        <w:rPr>
          <w:sz w:val="20"/>
        </w:rPr>
      </w:r>
    </w:p>
    <w:p>
      <w:pPr>
        <w:pStyle w:val="TextBody"/>
        <w:spacing w:before="0" w:after="0"/>
        <w:rPr>
          <w:sz w:val="20"/>
        </w:rPr>
      </w:pPr>
      <w:r>
        <w:rPr>
          <w:sz w:val="20"/>
        </w:rPr>
        <w:t>Securities and Exchange Commission - SEC</w:t>
      </w:r>
    </w:p>
    <w:p>
      <w:pPr>
        <w:pStyle w:val="TextBody"/>
        <w:spacing w:before="0" w:after="0"/>
        <w:rPr>
          <w:sz w:val="20"/>
        </w:rPr>
      </w:pPr>
      <w:r>
        <w:rPr>
          <w:sz w:val="20"/>
        </w:rPr>
      </w:r>
    </w:p>
    <w:p>
      <w:pPr>
        <w:pStyle w:val="TextBody"/>
        <w:spacing w:before="0" w:after="0"/>
        <w:rPr>
          <w:sz w:val="20"/>
        </w:rPr>
      </w:pPr>
      <w:r>
        <w:rPr>
          <w:sz w:val="20"/>
        </w:rPr>
        <w:t>Re.: MATERIAL EVENT</w:t>
      </w:r>
    </w:p>
    <w:p>
      <w:pPr>
        <w:pStyle w:val="TextBody"/>
        <w:spacing w:before="0" w:after="0"/>
        <w:rPr>
          <w:sz w:val="20"/>
        </w:rPr>
      </w:pPr>
      <w:r>
        <w:rPr>
          <w:sz w:val="20"/>
        </w:rPr>
      </w:r>
    </w:p>
    <w:p>
      <w:pPr>
        <w:pStyle w:val="TextBody"/>
        <w:spacing w:before="0" w:after="0"/>
        <w:jc w:val="both"/>
        <w:rPr>
          <w:sz w:val="20"/>
        </w:rPr>
      </w:pPr>
      <w:r>
        <w:rPr>
          <w:sz w:val="20"/>
        </w:rPr>
        <w:t>Dear Sirs:</w:t>
      </w:r>
    </w:p>
    <w:p>
      <w:pPr>
        <w:pStyle w:val="TextBody"/>
        <w:spacing w:before="0" w:after="0"/>
        <w:jc w:val="both"/>
        <w:rPr>
          <w:sz w:val="20"/>
        </w:rPr>
      </w:pPr>
      <w:r>
        <w:rPr>
          <w:sz w:val="20"/>
        </w:rPr>
      </w:r>
    </w:p>
    <w:p>
      <w:pPr>
        <w:pStyle w:val="TextBody"/>
        <w:spacing w:before="0" w:after="0"/>
        <w:jc w:val="both"/>
        <w:rPr>
          <w:sz w:val="20"/>
        </w:rPr>
      </w:pPr>
      <w:r>
        <w:rPr>
          <w:sz w:val="20"/>
        </w:rPr>
        <w:t>We hereby notify you as a Material Event that the Board of Directors of Credicorp Ltd. (“Credicorp”), in its session held on April 27, 2023, has approved the following matters in relation to the election, at the Company’s Annual General Meeting of Shareholders, of the new Board which will perform the role for the 2023-2026 period:</w:t>
      </w:r>
    </w:p>
    <w:p>
      <w:pPr>
        <w:pStyle w:val="TextBody"/>
        <w:spacing w:before="0" w:after="0"/>
        <w:jc w:val="both"/>
        <w:rPr>
          <w:sz w:val="20"/>
        </w:rPr>
      </w:pPr>
      <w:r>
        <w:rPr>
          <w:sz w:val="20"/>
        </w:rPr>
      </w:r>
    </w:p>
    <w:p>
      <w:pPr>
        <w:pStyle w:val="Normal"/>
        <w:spacing w:before="0" w:after="0"/>
        <w:rPr>
          <w:sz w:val="4"/>
          <w:szCs w:val="4"/>
        </w:rPr>
      </w:pPr>
      <w:r>
        <w:rPr>
          <w:sz w:val="4"/>
          <w:szCs w:val="4"/>
        </w:rPr>
      </w:r>
      <w:bookmarkStart w:id="4" w:name="zd82997cf5109491fbf5f1c0261810aa8"/>
      <w:bookmarkStart w:id="5" w:name="zd82997cf5109491fbf5f1c0261810aa8"/>
      <w:bookmarkEnd w:id="5"/>
    </w:p>
    <w:tbl>
      <w:tblPr>
        <w:tblW w:w="10205" w:type="dxa"/>
        <w:jc w:val="left"/>
        <w:tblInd w:w="0" w:type="dxa"/>
        <w:tblCellMar>
          <w:top w:w="0" w:type="dxa"/>
          <w:left w:w="0" w:type="dxa"/>
          <w:bottom w:w="0" w:type="dxa"/>
          <w:right w:w="0" w:type="dxa"/>
        </w:tblCellMar>
      </w:tblPr>
      <w:tblGrid>
        <w:gridCol w:w="38"/>
        <w:gridCol w:w="160"/>
        <w:gridCol w:w="10007"/>
      </w:tblGrid>
      <w:tr>
        <w:trPr/>
        <w:tc>
          <w:tcPr>
            <w:tcW w:w="38" w:type="dxa"/>
            <w:tcBorders/>
            <w:shd w:fill="auto" w:val="clear"/>
            <w:vAlign w:val="center"/>
          </w:tcPr>
          <w:p>
            <w:pPr>
              <w:pStyle w:val="TableContents"/>
              <w:spacing w:before="0" w:after="283"/>
              <w:rPr/>
            </w:pPr>
            <w:r>
              <w:rPr/>
            </w:r>
          </w:p>
        </w:tc>
        <w:tc>
          <w:tcPr>
            <w:tcW w:w="160" w:type="dxa"/>
            <w:tcBorders/>
            <w:shd w:fill="auto" w:val="clear"/>
            <w:vAlign w:val="center"/>
          </w:tcPr>
          <w:p>
            <w:pPr>
              <w:pStyle w:val="TableContents"/>
              <w:spacing w:before="0" w:after="283"/>
              <w:rPr>
                <w:sz w:val="20"/>
              </w:rPr>
            </w:pPr>
            <w:r>
              <w:rPr>
                <w:sz w:val="20"/>
              </w:rPr>
              <w:t>1.</w:t>
            </w:r>
          </w:p>
        </w:tc>
        <w:tc>
          <w:tcPr>
            <w:tcW w:w="10007" w:type="dxa"/>
            <w:tcBorders/>
            <w:shd w:fill="auto" w:val="clear"/>
            <w:vAlign w:val="center"/>
          </w:tcPr>
          <w:p>
            <w:pPr>
              <w:pStyle w:val="TableContents"/>
              <w:spacing w:before="0" w:after="0"/>
              <w:jc w:val="both"/>
              <w:rPr>
                <w:sz w:val="20"/>
              </w:rPr>
            </w:pPr>
            <w:r>
              <w:rPr>
                <w:sz w:val="20"/>
              </w:rPr>
              <w:t>Election of Mr. Luis Romero Belismelis as the Chairman of the Board and Mr. Raimundo Morales Dasso as the Vice-Chairman of the Board of Credicorp.</w:t>
            </w:r>
          </w:p>
        </w:tc>
      </w:tr>
    </w:tbl>
    <w:p>
      <w:pPr>
        <w:pStyle w:val="TextBody"/>
        <w:spacing w:before="0" w:after="0"/>
        <w:jc w:val="both"/>
        <w:rPr>
          <w:sz w:val="20"/>
        </w:rPr>
      </w:pPr>
      <w:r>
        <w:rPr>
          <w:sz w:val="20"/>
        </w:rPr>
      </w:r>
    </w:p>
    <w:p>
      <w:pPr>
        <w:pStyle w:val="Normal"/>
        <w:spacing w:before="0" w:after="0"/>
        <w:rPr>
          <w:sz w:val="4"/>
          <w:szCs w:val="4"/>
        </w:rPr>
      </w:pPr>
      <w:r>
        <w:rPr>
          <w:sz w:val="4"/>
          <w:szCs w:val="4"/>
        </w:rPr>
      </w:r>
      <w:bookmarkStart w:id="6" w:name="z9a2de07aef9e4e9094690d5f6c8f4707"/>
      <w:bookmarkStart w:id="7" w:name="z9a2de07aef9e4e9094690d5f6c8f4707"/>
      <w:bookmarkEnd w:id="7"/>
    </w:p>
    <w:tbl>
      <w:tblPr>
        <w:tblW w:w="6333" w:type="dxa"/>
        <w:jc w:val="left"/>
        <w:tblInd w:w="0" w:type="dxa"/>
        <w:tblCellMar>
          <w:top w:w="0" w:type="dxa"/>
          <w:left w:w="0" w:type="dxa"/>
          <w:bottom w:w="0" w:type="dxa"/>
          <w:right w:w="0" w:type="dxa"/>
        </w:tblCellMar>
      </w:tblPr>
      <w:tblGrid>
        <w:gridCol w:w="38"/>
        <w:gridCol w:w="170"/>
        <w:gridCol w:w="6125"/>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sz w:val="20"/>
              </w:rPr>
            </w:pPr>
            <w:r>
              <w:rPr>
                <w:sz w:val="20"/>
              </w:rPr>
              <w:t>2.</w:t>
            </w:r>
          </w:p>
        </w:tc>
        <w:tc>
          <w:tcPr>
            <w:tcW w:w="6125" w:type="dxa"/>
            <w:tcBorders/>
            <w:shd w:fill="auto" w:val="clear"/>
            <w:vAlign w:val="center"/>
          </w:tcPr>
          <w:p>
            <w:pPr>
              <w:pStyle w:val="TableContents"/>
              <w:spacing w:before="0" w:after="0"/>
              <w:jc w:val="both"/>
              <w:rPr>
                <w:sz w:val="20"/>
              </w:rPr>
            </w:pPr>
            <w:r>
              <w:rPr>
                <w:sz w:val="20"/>
              </w:rPr>
              <w:t>Designation of the following directors as members of the Audit Committee:</w:t>
            </w:r>
          </w:p>
        </w:tc>
      </w:tr>
    </w:tbl>
    <w:p>
      <w:pPr>
        <w:pStyle w:val="Normal"/>
        <w:spacing w:before="0" w:after="0"/>
        <w:rPr>
          <w:sz w:val="4"/>
          <w:szCs w:val="4"/>
        </w:rPr>
      </w:pPr>
      <w:r>
        <w:rPr>
          <w:sz w:val="4"/>
          <w:szCs w:val="4"/>
        </w:rPr>
      </w:r>
      <w:bookmarkStart w:id="8" w:name="z4feffd04ff8f40bbb6cf32146c686162"/>
      <w:bookmarkStart w:id="9" w:name="z4feffd04ff8f40bbb6cf32146c686162"/>
      <w:bookmarkEnd w:id="9"/>
    </w:p>
    <w:tbl>
      <w:tblPr>
        <w:tblW w:w="4713" w:type="dxa"/>
        <w:jc w:val="left"/>
        <w:tblInd w:w="0" w:type="dxa"/>
        <w:tblCellMar>
          <w:top w:w="0" w:type="dxa"/>
          <w:left w:w="0" w:type="dxa"/>
          <w:bottom w:w="0" w:type="dxa"/>
          <w:right w:w="0" w:type="dxa"/>
        </w:tblCellMar>
      </w:tblPr>
      <w:tblGrid>
        <w:gridCol w:w="38"/>
        <w:gridCol w:w="110"/>
        <w:gridCol w:w="456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4565" w:type="dxa"/>
            <w:tcBorders/>
            <w:shd w:fill="auto" w:val="clear"/>
            <w:vAlign w:val="center"/>
          </w:tcPr>
          <w:p>
            <w:pPr>
              <w:pStyle w:val="TableContents"/>
              <w:spacing w:before="0" w:after="0"/>
              <w:jc w:val="both"/>
              <w:rPr>
                <w:sz w:val="20"/>
              </w:rPr>
            </w:pPr>
            <w:r>
              <w:rPr>
                <w:sz w:val="20"/>
              </w:rPr>
              <w:t>Patricia Lizárraga Guthertz (Chair and Financial Expert)</w:t>
            </w:r>
          </w:p>
        </w:tc>
      </w:tr>
    </w:tbl>
    <w:p>
      <w:pPr>
        <w:pStyle w:val="Normal"/>
        <w:spacing w:before="0" w:after="0"/>
        <w:rPr>
          <w:sz w:val="4"/>
          <w:szCs w:val="4"/>
        </w:rPr>
      </w:pPr>
      <w:r>
        <w:rPr>
          <w:sz w:val="4"/>
          <w:szCs w:val="4"/>
        </w:rPr>
      </w:r>
      <w:bookmarkStart w:id="10" w:name="z2c0f55239110430a92c818d01c06112f"/>
      <w:bookmarkStart w:id="11" w:name="z2c0f55239110430a92c818d01c06112f"/>
      <w:bookmarkEnd w:id="11"/>
    </w:p>
    <w:tbl>
      <w:tblPr>
        <w:tblW w:w="2898" w:type="dxa"/>
        <w:jc w:val="left"/>
        <w:tblInd w:w="0" w:type="dxa"/>
        <w:tblCellMar>
          <w:top w:w="0" w:type="dxa"/>
          <w:left w:w="0" w:type="dxa"/>
          <w:bottom w:w="0" w:type="dxa"/>
          <w:right w:w="0" w:type="dxa"/>
        </w:tblCellMar>
      </w:tblPr>
      <w:tblGrid>
        <w:gridCol w:w="38"/>
        <w:gridCol w:w="110"/>
        <w:gridCol w:w="275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2750" w:type="dxa"/>
            <w:tcBorders/>
            <w:shd w:fill="auto" w:val="clear"/>
            <w:vAlign w:val="center"/>
          </w:tcPr>
          <w:p>
            <w:pPr>
              <w:pStyle w:val="TableContents"/>
              <w:spacing w:before="0" w:after="0"/>
              <w:jc w:val="both"/>
              <w:rPr>
                <w:sz w:val="20"/>
              </w:rPr>
            </w:pPr>
            <w:r>
              <w:rPr>
                <w:sz w:val="20"/>
              </w:rPr>
              <w:t>María Teresa Aranzábal Harreguy</w:t>
            </w:r>
          </w:p>
        </w:tc>
      </w:tr>
    </w:tbl>
    <w:p>
      <w:pPr>
        <w:pStyle w:val="Normal"/>
        <w:spacing w:before="0" w:after="0"/>
        <w:rPr>
          <w:sz w:val="4"/>
          <w:szCs w:val="4"/>
        </w:rPr>
      </w:pPr>
      <w:r>
        <w:rPr>
          <w:sz w:val="4"/>
          <w:szCs w:val="4"/>
        </w:rPr>
      </w:r>
      <w:bookmarkStart w:id="12" w:name="z41b8fb6a0716461ebc8bd7bf9aed38f0"/>
      <w:bookmarkStart w:id="13" w:name="z41b8fb6a0716461ebc8bd7bf9aed38f0"/>
      <w:bookmarkEnd w:id="13"/>
    </w:p>
    <w:tbl>
      <w:tblPr>
        <w:tblW w:w="1623" w:type="dxa"/>
        <w:jc w:val="left"/>
        <w:tblInd w:w="0" w:type="dxa"/>
        <w:tblCellMar>
          <w:top w:w="0" w:type="dxa"/>
          <w:left w:w="0" w:type="dxa"/>
          <w:bottom w:w="0" w:type="dxa"/>
          <w:right w:w="0" w:type="dxa"/>
        </w:tblCellMar>
      </w:tblPr>
      <w:tblGrid>
        <w:gridCol w:w="38"/>
        <w:gridCol w:w="110"/>
        <w:gridCol w:w="147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475" w:type="dxa"/>
            <w:tcBorders/>
            <w:shd w:fill="auto" w:val="clear"/>
            <w:vAlign w:val="center"/>
          </w:tcPr>
          <w:p>
            <w:pPr>
              <w:pStyle w:val="TableContents"/>
              <w:spacing w:before="0" w:after="0"/>
              <w:jc w:val="both"/>
              <w:rPr>
                <w:sz w:val="20"/>
              </w:rPr>
            </w:pPr>
            <w:r>
              <w:rPr>
                <w:sz w:val="20"/>
              </w:rPr>
              <w:t>Nuria Aliño Pérez</w:t>
            </w:r>
          </w:p>
        </w:tc>
      </w:tr>
    </w:tbl>
    <w:p>
      <w:pPr>
        <w:pStyle w:val="TextBody"/>
        <w:spacing w:before="0" w:after="0"/>
        <w:jc w:val="both"/>
        <w:rPr>
          <w:sz w:val="20"/>
        </w:rPr>
      </w:pPr>
      <w:r>
        <w:rPr>
          <w:sz w:val="20"/>
        </w:rPr>
      </w:r>
    </w:p>
    <w:p>
      <w:pPr>
        <w:pStyle w:val="TextBody"/>
        <w:spacing w:before="0" w:after="0"/>
        <w:ind w:left="0" w:right="0" w:firstLine="900"/>
        <w:jc w:val="both"/>
        <w:rPr>
          <w:sz w:val="20"/>
        </w:rPr>
      </w:pPr>
      <w:r>
        <w:rPr>
          <w:sz w:val="20"/>
        </w:rPr>
        <w:t>Mr. Raimundo Morales Dasso will act as advisor to the Audit Committee.</w:t>
      </w:r>
    </w:p>
    <w:p>
      <w:pPr>
        <w:pStyle w:val="TextBody"/>
        <w:spacing w:before="0" w:after="0"/>
        <w:jc w:val="both"/>
        <w:rPr>
          <w:sz w:val="20"/>
        </w:rPr>
      </w:pPr>
      <w:r>
        <w:rPr>
          <w:sz w:val="20"/>
        </w:rPr>
      </w:r>
    </w:p>
    <w:p>
      <w:pPr>
        <w:pStyle w:val="Normal"/>
        <w:spacing w:before="0" w:after="0"/>
        <w:rPr>
          <w:sz w:val="4"/>
          <w:szCs w:val="4"/>
        </w:rPr>
      </w:pPr>
      <w:r>
        <w:rPr>
          <w:sz w:val="4"/>
          <w:szCs w:val="4"/>
        </w:rPr>
      </w:r>
      <w:bookmarkStart w:id="14" w:name="z395dac44deac4413a1214953b719b847"/>
      <w:bookmarkStart w:id="15" w:name="z395dac44deac4413a1214953b719b847"/>
      <w:bookmarkEnd w:id="15"/>
    </w:p>
    <w:tbl>
      <w:tblPr>
        <w:tblW w:w="6243" w:type="dxa"/>
        <w:jc w:val="left"/>
        <w:tblInd w:w="0" w:type="dxa"/>
        <w:tblCellMar>
          <w:top w:w="0" w:type="dxa"/>
          <w:left w:w="0" w:type="dxa"/>
          <w:bottom w:w="0" w:type="dxa"/>
          <w:right w:w="0" w:type="dxa"/>
        </w:tblCellMar>
      </w:tblPr>
      <w:tblGrid>
        <w:gridCol w:w="38"/>
        <w:gridCol w:w="170"/>
        <w:gridCol w:w="6035"/>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sz w:val="20"/>
              </w:rPr>
            </w:pPr>
            <w:r>
              <w:rPr>
                <w:sz w:val="20"/>
              </w:rPr>
              <w:t>3.</w:t>
            </w:r>
          </w:p>
        </w:tc>
        <w:tc>
          <w:tcPr>
            <w:tcW w:w="6035" w:type="dxa"/>
            <w:tcBorders/>
            <w:shd w:fill="auto" w:val="clear"/>
            <w:vAlign w:val="center"/>
          </w:tcPr>
          <w:p>
            <w:pPr>
              <w:pStyle w:val="TableContents"/>
              <w:spacing w:before="0" w:after="0"/>
              <w:jc w:val="both"/>
              <w:rPr>
                <w:sz w:val="20"/>
              </w:rPr>
            </w:pPr>
            <w:r>
              <w:rPr>
                <w:sz w:val="20"/>
              </w:rPr>
              <w:t>Designation of the following directors as members of the Risk Committee:</w:t>
            </w:r>
          </w:p>
        </w:tc>
      </w:tr>
    </w:tbl>
    <w:p>
      <w:pPr>
        <w:pStyle w:val="Normal"/>
        <w:spacing w:before="0" w:after="0"/>
        <w:rPr>
          <w:sz w:val="4"/>
          <w:szCs w:val="4"/>
        </w:rPr>
      </w:pPr>
      <w:r>
        <w:rPr>
          <w:sz w:val="4"/>
          <w:szCs w:val="4"/>
        </w:rPr>
      </w:r>
      <w:bookmarkStart w:id="16" w:name="z04de1411dd2c4081a1971849087eb5bf"/>
      <w:bookmarkStart w:id="17" w:name="z04de1411dd2c4081a1971849087eb5bf"/>
      <w:bookmarkEnd w:id="17"/>
    </w:p>
    <w:tbl>
      <w:tblPr>
        <w:tblW w:w="2388" w:type="dxa"/>
        <w:jc w:val="left"/>
        <w:tblInd w:w="0" w:type="dxa"/>
        <w:tblCellMar>
          <w:top w:w="0" w:type="dxa"/>
          <w:left w:w="0" w:type="dxa"/>
          <w:bottom w:w="0" w:type="dxa"/>
          <w:right w:w="0" w:type="dxa"/>
        </w:tblCellMar>
      </w:tblPr>
      <w:tblGrid>
        <w:gridCol w:w="38"/>
        <w:gridCol w:w="110"/>
        <w:gridCol w:w="224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2240" w:type="dxa"/>
            <w:tcBorders/>
            <w:shd w:fill="auto" w:val="clear"/>
            <w:vAlign w:val="center"/>
          </w:tcPr>
          <w:p>
            <w:pPr>
              <w:pStyle w:val="TableContents"/>
              <w:spacing w:before="0" w:after="0"/>
              <w:jc w:val="both"/>
              <w:rPr>
                <w:sz w:val="20"/>
              </w:rPr>
            </w:pPr>
            <w:r>
              <w:rPr>
                <w:sz w:val="20"/>
              </w:rPr>
              <w:t>Pedro Rubio Feijóo (Chair)</w:t>
            </w:r>
          </w:p>
        </w:tc>
      </w:tr>
    </w:tbl>
    <w:p>
      <w:pPr>
        <w:pStyle w:val="Normal"/>
        <w:spacing w:before="0" w:after="0"/>
        <w:rPr>
          <w:sz w:val="4"/>
          <w:szCs w:val="4"/>
        </w:rPr>
      </w:pPr>
      <w:r>
        <w:rPr>
          <w:sz w:val="4"/>
          <w:szCs w:val="4"/>
        </w:rPr>
      </w:r>
      <w:bookmarkStart w:id="18" w:name="zb77840046bfe400c8aa7127646290903"/>
      <w:bookmarkStart w:id="19" w:name="zb77840046bfe400c8aa7127646290903"/>
      <w:bookmarkEnd w:id="19"/>
    </w:p>
    <w:tbl>
      <w:tblPr>
        <w:tblW w:w="1698" w:type="dxa"/>
        <w:jc w:val="left"/>
        <w:tblInd w:w="0" w:type="dxa"/>
        <w:tblCellMar>
          <w:top w:w="0" w:type="dxa"/>
          <w:left w:w="0" w:type="dxa"/>
          <w:bottom w:w="0" w:type="dxa"/>
          <w:right w:w="0" w:type="dxa"/>
        </w:tblCellMar>
      </w:tblPr>
      <w:tblGrid>
        <w:gridCol w:w="38"/>
        <w:gridCol w:w="110"/>
        <w:gridCol w:w="155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550" w:type="dxa"/>
            <w:tcBorders/>
            <w:shd w:fill="auto" w:val="clear"/>
            <w:vAlign w:val="center"/>
          </w:tcPr>
          <w:p>
            <w:pPr>
              <w:pStyle w:val="TableContents"/>
              <w:spacing w:before="0" w:after="0"/>
              <w:jc w:val="both"/>
              <w:rPr>
                <w:sz w:val="20"/>
              </w:rPr>
            </w:pPr>
            <w:r>
              <w:rPr>
                <w:sz w:val="20"/>
              </w:rPr>
              <w:t>Alexandre Gouvêa</w:t>
            </w:r>
          </w:p>
        </w:tc>
      </w:tr>
    </w:tbl>
    <w:p>
      <w:pPr>
        <w:pStyle w:val="Normal"/>
        <w:spacing w:before="0" w:after="0"/>
        <w:rPr>
          <w:sz w:val="4"/>
          <w:szCs w:val="4"/>
        </w:rPr>
      </w:pPr>
      <w:r>
        <w:rPr>
          <w:sz w:val="4"/>
          <w:szCs w:val="4"/>
        </w:rPr>
      </w:r>
      <w:bookmarkStart w:id="20" w:name="zecc0edc834164ae9814257db7c910b7b"/>
      <w:bookmarkStart w:id="21" w:name="zecc0edc834164ae9814257db7c910b7b"/>
      <w:bookmarkEnd w:id="21"/>
    </w:p>
    <w:tbl>
      <w:tblPr>
        <w:tblW w:w="1623" w:type="dxa"/>
        <w:jc w:val="left"/>
        <w:tblInd w:w="0" w:type="dxa"/>
        <w:tblCellMar>
          <w:top w:w="0" w:type="dxa"/>
          <w:left w:w="0" w:type="dxa"/>
          <w:bottom w:w="0" w:type="dxa"/>
          <w:right w:w="0" w:type="dxa"/>
        </w:tblCellMar>
      </w:tblPr>
      <w:tblGrid>
        <w:gridCol w:w="38"/>
        <w:gridCol w:w="110"/>
        <w:gridCol w:w="147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475" w:type="dxa"/>
            <w:tcBorders/>
            <w:shd w:fill="auto" w:val="clear"/>
            <w:vAlign w:val="center"/>
          </w:tcPr>
          <w:p>
            <w:pPr>
              <w:pStyle w:val="TableContents"/>
              <w:spacing w:before="0" w:after="0"/>
              <w:jc w:val="both"/>
              <w:rPr>
                <w:sz w:val="20"/>
              </w:rPr>
            </w:pPr>
            <w:r>
              <w:rPr>
                <w:sz w:val="20"/>
              </w:rPr>
              <w:t>Nuria Aliño Pérez</w:t>
            </w:r>
          </w:p>
        </w:tc>
      </w:tr>
    </w:tbl>
    <w:p>
      <w:pPr>
        <w:pStyle w:val="Normal"/>
        <w:spacing w:before="0" w:after="0"/>
        <w:rPr>
          <w:sz w:val="4"/>
          <w:szCs w:val="4"/>
        </w:rPr>
      </w:pPr>
      <w:r>
        <w:rPr>
          <w:sz w:val="4"/>
          <w:szCs w:val="4"/>
        </w:rPr>
      </w:r>
      <w:bookmarkStart w:id="22" w:name="za09dd1c33c9f48039d4ba27f49931a26"/>
      <w:bookmarkStart w:id="23" w:name="za09dd1c33c9f48039d4ba27f49931a26"/>
      <w:bookmarkEnd w:id="23"/>
    </w:p>
    <w:tbl>
      <w:tblPr>
        <w:tblW w:w="2133" w:type="dxa"/>
        <w:jc w:val="left"/>
        <w:tblInd w:w="0" w:type="dxa"/>
        <w:tblCellMar>
          <w:top w:w="0" w:type="dxa"/>
          <w:left w:w="0" w:type="dxa"/>
          <w:bottom w:w="0" w:type="dxa"/>
          <w:right w:w="0" w:type="dxa"/>
        </w:tblCellMar>
      </w:tblPr>
      <w:tblGrid>
        <w:gridCol w:w="38"/>
        <w:gridCol w:w="110"/>
        <w:gridCol w:w="198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985" w:type="dxa"/>
            <w:tcBorders/>
            <w:shd w:fill="auto" w:val="clear"/>
            <w:vAlign w:val="center"/>
          </w:tcPr>
          <w:p>
            <w:pPr>
              <w:pStyle w:val="TableContents"/>
              <w:spacing w:before="0" w:after="0"/>
              <w:jc w:val="both"/>
              <w:rPr>
                <w:sz w:val="20"/>
              </w:rPr>
            </w:pPr>
            <w:r>
              <w:rPr>
                <w:sz w:val="20"/>
              </w:rPr>
              <w:t>Luis Romero Belismelis</w:t>
            </w:r>
          </w:p>
        </w:tc>
      </w:tr>
    </w:tbl>
    <w:p>
      <w:pPr>
        <w:pStyle w:val="Normal"/>
        <w:spacing w:before="0" w:after="0"/>
        <w:rPr>
          <w:sz w:val="4"/>
          <w:szCs w:val="4"/>
        </w:rPr>
      </w:pPr>
      <w:r>
        <w:rPr>
          <w:sz w:val="4"/>
          <w:szCs w:val="4"/>
        </w:rPr>
      </w:r>
      <w:bookmarkStart w:id="24" w:name="z1b2a7d5310b84d51a4aa831fad2ccb79"/>
      <w:bookmarkStart w:id="25" w:name="z1b2a7d5310b84d51a4aa831fad2ccb79"/>
      <w:bookmarkEnd w:id="25"/>
    </w:p>
    <w:tbl>
      <w:tblPr>
        <w:tblW w:w="2268" w:type="dxa"/>
        <w:jc w:val="left"/>
        <w:tblInd w:w="0" w:type="dxa"/>
        <w:tblCellMar>
          <w:top w:w="0" w:type="dxa"/>
          <w:left w:w="0" w:type="dxa"/>
          <w:bottom w:w="0" w:type="dxa"/>
          <w:right w:w="0" w:type="dxa"/>
        </w:tblCellMar>
      </w:tblPr>
      <w:tblGrid>
        <w:gridCol w:w="38"/>
        <w:gridCol w:w="110"/>
        <w:gridCol w:w="212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2120" w:type="dxa"/>
            <w:tcBorders/>
            <w:shd w:fill="auto" w:val="clear"/>
            <w:vAlign w:val="center"/>
          </w:tcPr>
          <w:p>
            <w:pPr>
              <w:pStyle w:val="TableContents"/>
              <w:spacing w:before="0" w:after="0"/>
              <w:jc w:val="both"/>
              <w:rPr>
                <w:sz w:val="20"/>
              </w:rPr>
            </w:pPr>
            <w:r>
              <w:rPr>
                <w:sz w:val="20"/>
              </w:rPr>
              <w:t>Raimundo Morales Dasso</w:t>
            </w:r>
          </w:p>
        </w:tc>
      </w:tr>
    </w:tbl>
    <w:p>
      <w:pPr>
        <w:pStyle w:val="TextBody"/>
        <w:spacing w:before="0" w:after="0"/>
        <w:jc w:val="both"/>
        <w:rPr>
          <w:sz w:val="20"/>
        </w:rPr>
      </w:pPr>
      <w:r>
        <w:rPr>
          <w:sz w:val="20"/>
        </w:rPr>
      </w:r>
    </w:p>
    <w:p>
      <w:pPr>
        <w:pStyle w:val="Normal"/>
        <w:spacing w:before="0" w:after="0"/>
        <w:rPr>
          <w:sz w:val="4"/>
          <w:szCs w:val="4"/>
        </w:rPr>
      </w:pPr>
      <w:r>
        <w:rPr>
          <w:sz w:val="4"/>
          <w:szCs w:val="4"/>
        </w:rPr>
      </w:r>
      <w:bookmarkStart w:id="26" w:name="z6b5acaacbb294dea87642324b79e594d"/>
      <w:bookmarkStart w:id="27" w:name="z6b5acaacbb294dea87642324b79e594d"/>
      <w:bookmarkEnd w:id="27"/>
    </w:p>
    <w:tbl>
      <w:tblPr>
        <w:tblW w:w="8493" w:type="dxa"/>
        <w:jc w:val="left"/>
        <w:tblInd w:w="0" w:type="dxa"/>
        <w:tblCellMar>
          <w:top w:w="0" w:type="dxa"/>
          <w:left w:w="0" w:type="dxa"/>
          <w:bottom w:w="0" w:type="dxa"/>
          <w:right w:w="0" w:type="dxa"/>
        </w:tblCellMar>
      </w:tblPr>
      <w:tblGrid>
        <w:gridCol w:w="38"/>
        <w:gridCol w:w="170"/>
        <w:gridCol w:w="8285"/>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sz w:val="20"/>
              </w:rPr>
            </w:pPr>
            <w:r>
              <w:rPr>
                <w:sz w:val="20"/>
              </w:rPr>
              <w:t>4.</w:t>
            </w:r>
          </w:p>
        </w:tc>
        <w:tc>
          <w:tcPr>
            <w:tcW w:w="8285" w:type="dxa"/>
            <w:tcBorders/>
            <w:shd w:fill="auto" w:val="clear"/>
            <w:vAlign w:val="center"/>
          </w:tcPr>
          <w:p>
            <w:pPr>
              <w:pStyle w:val="TableContents"/>
              <w:spacing w:before="0" w:after="0"/>
              <w:jc w:val="both"/>
              <w:rPr>
                <w:sz w:val="20"/>
              </w:rPr>
            </w:pPr>
            <w:r>
              <w:rPr>
                <w:sz w:val="20"/>
              </w:rPr>
              <w:t>Designation of the following directors as members of the Compensation and Nominations Committee:</w:t>
            </w:r>
          </w:p>
        </w:tc>
      </w:tr>
    </w:tbl>
    <w:p>
      <w:pPr>
        <w:pStyle w:val="Normal"/>
        <w:spacing w:before="0" w:after="0"/>
        <w:rPr>
          <w:sz w:val="4"/>
          <w:szCs w:val="4"/>
        </w:rPr>
      </w:pPr>
      <w:r>
        <w:rPr>
          <w:sz w:val="4"/>
          <w:szCs w:val="4"/>
        </w:rPr>
      </w:r>
      <w:bookmarkStart w:id="28" w:name="zc4397c909ea8489f9c71d9012c2a80f2"/>
      <w:bookmarkStart w:id="29" w:name="zc4397c909ea8489f9c71d9012c2a80f2"/>
      <w:bookmarkEnd w:id="29"/>
    </w:p>
    <w:tbl>
      <w:tblPr>
        <w:tblW w:w="2313" w:type="dxa"/>
        <w:jc w:val="left"/>
        <w:tblInd w:w="0" w:type="dxa"/>
        <w:tblCellMar>
          <w:top w:w="0" w:type="dxa"/>
          <w:left w:w="0" w:type="dxa"/>
          <w:bottom w:w="0" w:type="dxa"/>
          <w:right w:w="0" w:type="dxa"/>
        </w:tblCellMar>
      </w:tblPr>
      <w:tblGrid>
        <w:gridCol w:w="38"/>
        <w:gridCol w:w="110"/>
        <w:gridCol w:w="216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2165" w:type="dxa"/>
            <w:tcBorders/>
            <w:shd w:fill="auto" w:val="clear"/>
            <w:vAlign w:val="center"/>
          </w:tcPr>
          <w:p>
            <w:pPr>
              <w:pStyle w:val="TableContents"/>
              <w:spacing w:before="0" w:after="0"/>
              <w:jc w:val="both"/>
              <w:rPr>
                <w:sz w:val="20"/>
              </w:rPr>
            </w:pPr>
            <w:r>
              <w:rPr>
                <w:sz w:val="20"/>
              </w:rPr>
              <w:t>Alexandre Gouvêa (Chair)</w:t>
            </w:r>
          </w:p>
        </w:tc>
      </w:tr>
    </w:tbl>
    <w:p>
      <w:pPr>
        <w:pStyle w:val="Normal"/>
        <w:spacing w:before="0" w:after="0"/>
        <w:rPr>
          <w:sz w:val="4"/>
          <w:szCs w:val="4"/>
        </w:rPr>
      </w:pPr>
      <w:r>
        <w:rPr>
          <w:sz w:val="4"/>
          <w:szCs w:val="4"/>
        </w:rPr>
      </w:r>
      <w:bookmarkStart w:id="30" w:name="zf0f31e47c67245ff86852d4a8618d09c"/>
      <w:bookmarkStart w:id="31" w:name="zf0f31e47c67245ff86852d4a8618d09c"/>
      <w:bookmarkEnd w:id="31"/>
    </w:p>
    <w:tbl>
      <w:tblPr>
        <w:tblW w:w="2898" w:type="dxa"/>
        <w:jc w:val="left"/>
        <w:tblInd w:w="0" w:type="dxa"/>
        <w:tblCellMar>
          <w:top w:w="0" w:type="dxa"/>
          <w:left w:w="0" w:type="dxa"/>
          <w:bottom w:w="0" w:type="dxa"/>
          <w:right w:w="0" w:type="dxa"/>
        </w:tblCellMar>
      </w:tblPr>
      <w:tblGrid>
        <w:gridCol w:w="38"/>
        <w:gridCol w:w="110"/>
        <w:gridCol w:w="275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2750" w:type="dxa"/>
            <w:tcBorders/>
            <w:shd w:fill="auto" w:val="clear"/>
            <w:vAlign w:val="center"/>
          </w:tcPr>
          <w:p>
            <w:pPr>
              <w:pStyle w:val="TableContents"/>
              <w:spacing w:before="0" w:after="0"/>
              <w:jc w:val="both"/>
              <w:rPr>
                <w:sz w:val="20"/>
              </w:rPr>
            </w:pPr>
            <w:r>
              <w:rPr>
                <w:sz w:val="20"/>
              </w:rPr>
              <w:t>María Teresa Aranzábal Harreguy</w:t>
            </w:r>
          </w:p>
        </w:tc>
      </w:tr>
    </w:tbl>
    <w:p>
      <w:pPr>
        <w:pStyle w:val="Normal"/>
        <w:spacing w:before="0" w:after="0"/>
        <w:rPr>
          <w:sz w:val="4"/>
          <w:szCs w:val="4"/>
        </w:rPr>
      </w:pPr>
      <w:r>
        <w:rPr>
          <w:sz w:val="4"/>
          <w:szCs w:val="4"/>
        </w:rPr>
      </w:r>
      <w:bookmarkStart w:id="32" w:name="z3e95fb061c2847228eff9ddb7787ad57"/>
      <w:bookmarkStart w:id="33" w:name="z3e95fb061c2847228eff9ddb7787ad57"/>
      <w:bookmarkEnd w:id="33"/>
    </w:p>
    <w:tbl>
      <w:tblPr>
        <w:tblW w:w="2028" w:type="dxa"/>
        <w:jc w:val="left"/>
        <w:tblInd w:w="0" w:type="dxa"/>
        <w:tblCellMar>
          <w:top w:w="0" w:type="dxa"/>
          <w:left w:w="0" w:type="dxa"/>
          <w:bottom w:w="0" w:type="dxa"/>
          <w:right w:w="0" w:type="dxa"/>
        </w:tblCellMar>
      </w:tblPr>
      <w:tblGrid>
        <w:gridCol w:w="38"/>
        <w:gridCol w:w="110"/>
        <w:gridCol w:w="188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880" w:type="dxa"/>
            <w:tcBorders/>
            <w:shd w:fill="auto" w:val="clear"/>
            <w:vAlign w:val="center"/>
          </w:tcPr>
          <w:p>
            <w:pPr>
              <w:pStyle w:val="TableContents"/>
              <w:spacing w:before="0" w:after="0"/>
              <w:jc w:val="both"/>
              <w:rPr>
                <w:sz w:val="20"/>
              </w:rPr>
            </w:pPr>
            <w:r>
              <w:rPr>
                <w:sz w:val="20"/>
              </w:rPr>
              <w:t>Antonio Abruña Puyol</w:t>
            </w:r>
          </w:p>
        </w:tc>
      </w:tr>
    </w:tbl>
    <w:p>
      <w:pPr>
        <w:pStyle w:val="Normal"/>
        <w:spacing w:before="0" w:after="0"/>
        <w:rPr>
          <w:sz w:val="4"/>
          <w:szCs w:val="4"/>
        </w:rPr>
      </w:pPr>
      <w:r>
        <w:rPr>
          <w:sz w:val="4"/>
          <w:szCs w:val="4"/>
        </w:rPr>
      </w:r>
      <w:bookmarkStart w:id="34" w:name="zcf16f9e1cba141b893e69102b1a9f9b3"/>
      <w:bookmarkStart w:id="35" w:name="zcf16f9e1cba141b893e69102b1a9f9b3"/>
      <w:bookmarkEnd w:id="35"/>
    </w:p>
    <w:tbl>
      <w:tblPr>
        <w:tblW w:w="2133" w:type="dxa"/>
        <w:jc w:val="left"/>
        <w:tblInd w:w="0" w:type="dxa"/>
        <w:tblCellMar>
          <w:top w:w="0" w:type="dxa"/>
          <w:left w:w="0" w:type="dxa"/>
          <w:bottom w:w="0" w:type="dxa"/>
          <w:right w:w="0" w:type="dxa"/>
        </w:tblCellMar>
      </w:tblPr>
      <w:tblGrid>
        <w:gridCol w:w="38"/>
        <w:gridCol w:w="110"/>
        <w:gridCol w:w="198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985" w:type="dxa"/>
            <w:tcBorders/>
            <w:shd w:fill="auto" w:val="clear"/>
            <w:vAlign w:val="center"/>
          </w:tcPr>
          <w:p>
            <w:pPr>
              <w:pStyle w:val="TableContents"/>
              <w:spacing w:before="0" w:after="0"/>
              <w:jc w:val="both"/>
              <w:rPr>
                <w:sz w:val="20"/>
              </w:rPr>
            </w:pPr>
            <w:r>
              <w:rPr>
                <w:sz w:val="20"/>
              </w:rPr>
              <w:t>Luis Romero Belismelis</w:t>
            </w:r>
          </w:p>
        </w:tc>
      </w:tr>
    </w:tbl>
    <w:p>
      <w:pPr>
        <w:pStyle w:val="Normal"/>
        <w:spacing w:before="0" w:after="0"/>
        <w:rPr>
          <w:sz w:val="4"/>
          <w:szCs w:val="4"/>
        </w:rPr>
      </w:pPr>
      <w:r>
        <w:rPr>
          <w:sz w:val="4"/>
          <w:szCs w:val="4"/>
        </w:rPr>
      </w:r>
      <w:bookmarkStart w:id="36" w:name="z62f5639ba9e94bbd8c804413c3b4143e"/>
      <w:bookmarkStart w:id="37" w:name="z62f5639ba9e94bbd8c804413c3b4143e"/>
      <w:bookmarkEnd w:id="37"/>
    </w:p>
    <w:tbl>
      <w:tblPr>
        <w:tblW w:w="2268" w:type="dxa"/>
        <w:jc w:val="left"/>
        <w:tblInd w:w="0" w:type="dxa"/>
        <w:tblCellMar>
          <w:top w:w="0" w:type="dxa"/>
          <w:left w:w="0" w:type="dxa"/>
          <w:bottom w:w="0" w:type="dxa"/>
          <w:right w:w="0" w:type="dxa"/>
        </w:tblCellMar>
      </w:tblPr>
      <w:tblGrid>
        <w:gridCol w:w="38"/>
        <w:gridCol w:w="110"/>
        <w:gridCol w:w="212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2120" w:type="dxa"/>
            <w:tcBorders/>
            <w:shd w:fill="auto" w:val="clear"/>
            <w:vAlign w:val="center"/>
          </w:tcPr>
          <w:p>
            <w:pPr>
              <w:pStyle w:val="TableContents"/>
              <w:spacing w:before="0" w:after="0"/>
              <w:jc w:val="both"/>
              <w:rPr>
                <w:sz w:val="20"/>
              </w:rPr>
            </w:pPr>
            <w:r>
              <w:rPr>
                <w:sz w:val="20"/>
              </w:rPr>
              <w:t>Raimundo Morales Dasso</w:t>
            </w:r>
          </w:p>
        </w:tc>
      </w:tr>
    </w:tbl>
    <w:p>
      <w:pPr>
        <w:pStyle w:val="TextBody"/>
        <w:spacing w:before="0" w:after="0"/>
        <w:jc w:val="both"/>
        <w:rPr>
          <w:sz w:val="20"/>
        </w:rPr>
      </w:pPr>
      <w:r>
        <w:rPr>
          <w:sz w:val="20"/>
        </w:rPr>
      </w:r>
    </w:p>
    <w:p>
      <w:pPr>
        <w:pStyle w:val="Normal"/>
        <w:spacing w:before="0" w:after="0"/>
        <w:rPr>
          <w:sz w:val="4"/>
          <w:szCs w:val="4"/>
        </w:rPr>
      </w:pPr>
      <w:r>
        <w:rPr>
          <w:sz w:val="4"/>
          <w:szCs w:val="4"/>
        </w:rPr>
      </w:r>
      <w:bookmarkStart w:id="38" w:name="z39445e5f63d448fcbb655ca3cbd58a58"/>
      <w:bookmarkStart w:id="39" w:name="z39445e5f63d448fcbb655ca3cbd58a58"/>
      <w:bookmarkEnd w:id="39"/>
    </w:p>
    <w:tbl>
      <w:tblPr>
        <w:tblW w:w="7008" w:type="dxa"/>
        <w:jc w:val="left"/>
        <w:tblInd w:w="0" w:type="dxa"/>
        <w:tblCellMar>
          <w:top w:w="0" w:type="dxa"/>
          <w:left w:w="0" w:type="dxa"/>
          <w:bottom w:w="0" w:type="dxa"/>
          <w:right w:w="0" w:type="dxa"/>
        </w:tblCellMar>
      </w:tblPr>
      <w:tblGrid>
        <w:gridCol w:w="38"/>
        <w:gridCol w:w="170"/>
        <w:gridCol w:w="6800"/>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sz w:val="20"/>
              </w:rPr>
            </w:pPr>
            <w:r>
              <w:rPr>
                <w:sz w:val="20"/>
              </w:rPr>
              <w:t>5.</w:t>
            </w:r>
          </w:p>
        </w:tc>
        <w:tc>
          <w:tcPr>
            <w:tcW w:w="6800" w:type="dxa"/>
            <w:tcBorders/>
            <w:shd w:fill="auto" w:val="clear"/>
            <w:vAlign w:val="center"/>
          </w:tcPr>
          <w:p>
            <w:pPr>
              <w:pStyle w:val="TableContents"/>
              <w:spacing w:before="0" w:after="0"/>
              <w:jc w:val="both"/>
              <w:rPr>
                <w:sz w:val="20"/>
              </w:rPr>
            </w:pPr>
            <w:r>
              <w:rPr>
                <w:sz w:val="20"/>
              </w:rPr>
              <w:t>Designation of the following directors as members of the Sustainability Committee:</w:t>
            </w:r>
          </w:p>
        </w:tc>
      </w:tr>
    </w:tbl>
    <w:p>
      <w:pPr>
        <w:pStyle w:val="Normal"/>
        <w:spacing w:before="0" w:after="0"/>
        <w:rPr>
          <w:sz w:val="4"/>
          <w:szCs w:val="4"/>
        </w:rPr>
      </w:pPr>
      <w:r>
        <w:rPr>
          <w:sz w:val="4"/>
          <w:szCs w:val="4"/>
        </w:rPr>
      </w:r>
      <w:bookmarkStart w:id="40" w:name="zafbc72808ef9449da73e78fabb09e0bd"/>
      <w:bookmarkStart w:id="41" w:name="zafbc72808ef9449da73e78fabb09e0bd"/>
      <w:bookmarkEnd w:id="41"/>
    </w:p>
    <w:tbl>
      <w:tblPr>
        <w:tblW w:w="3513" w:type="dxa"/>
        <w:jc w:val="left"/>
        <w:tblInd w:w="0" w:type="dxa"/>
        <w:tblCellMar>
          <w:top w:w="0" w:type="dxa"/>
          <w:left w:w="0" w:type="dxa"/>
          <w:bottom w:w="0" w:type="dxa"/>
          <w:right w:w="0" w:type="dxa"/>
        </w:tblCellMar>
      </w:tblPr>
      <w:tblGrid>
        <w:gridCol w:w="38"/>
        <w:gridCol w:w="110"/>
        <w:gridCol w:w="336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3365" w:type="dxa"/>
            <w:tcBorders/>
            <w:shd w:fill="auto" w:val="clear"/>
            <w:vAlign w:val="center"/>
          </w:tcPr>
          <w:p>
            <w:pPr>
              <w:pStyle w:val="TableContents"/>
              <w:spacing w:before="0" w:after="0"/>
              <w:jc w:val="both"/>
              <w:rPr>
                <w:sz w:val="20"/>
              </w:rPr>
            </w:pPr>
            <w:r>
              <w:rPr>
                <w:sz w:val="20"/>
              </w:rPr>
              <w:t>María Teresa Aranzábal Harreguy (Chair)</w:t>
            </w:r>
          </w:p>
        </w:tc>
      </w:tr>
    </w:tbl>
    <w:p>
      <w:pPr>
        <w:pStyle w:val="Normal"/>
        <w:spacing w:before="0" w:after="0"/>
        <w:rPr>
          <w:sz w:val="4"/>
          <w:szCs w:val="4"/>
        </w:rPr>
      </w:pPr>
      <w:r>
        <w:rPr>
          <w:sz w:val="4"/>
          <w:szCs w:val="4"/>
        </w:rPr>
      </w:r>
      <w:bookmarkStart w:id="42" w:name="zaf82aa1051ee48cf92e2bc67a129149f"/>
      <w:bookmarkStart w:id="43" w:name="zaf82aa1051ee48cf92e2bc67a129149f"/>
      <w:bookmarkEnd w:id="43"/>
    </w:p>
    <w:tbl>
      <w:tblPr>
        <w:tblW w:w="2028" w:type="dxa"/>
        <w:jc w:val="left"/>
        <w:tblInd w:w="0" w:type="dxa"/>
        <w:tblCellMar>
          <w:top w:w="0" w:type="dxa"/>
          <w:left w:w="0" w:type="dxa"/>
          <w:bottom w:w="0" w:type="dxa"/>
          <w:right w:w="0" w:type="dxa"/>
        </w:tblCellMar>
      </w:tblPr>
      <w:tblGrid>
        <w:gridCol w:w="38"/>
        <w:gridCol w:w="110"/>
        <w:gridCol w:w="188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880" w:type="dxa"/>
            <w:tcBorders/>
            <w:shd w:fill="auto" w:val="clear"/>
            <w:vAlign w:val="center"/>
          </w:tcPr>
          <w:p>
            <w:pPr>
              <w:pStyle w:val="TableContents"/>
              <w:spacing w:before="0" w:after="0"/>
              <w:jc w:val="both"/>
              <w:rPr>
                <w:sz w:val="20"/>
              </w:rPr>
            </w:pPr>
            <w:r>
              <w:rPr>
                <w:sz w:val="20"/>
              </w:rPr>
              <w:t>Antonio Abruña Puyol</w:t>
            </w:r>
          </w:p>
        </w:tc>
      </w:tr>
    </w:tbl>
    <w:p>
      <w:pPr>
        <w:pStyle w:val="Normal"/>
        <w:spacing w:before="0" w:after="0"/>
        <w:rPr>
          <w:sz w:val="4"/>
          <w:szCs w:val="4"/>
        </w:rPr>
      </w:pPr>
      <w:r>
        <w:rPr>
          <w:sz w:val="4"/>
          <w:szCs w:val="4"/>
        </w:rPr>
      </w:r>
      <w:bookmarkStart w:id="44" w:name="zc53665e20f2c4eabbc5e334f72956152"/>
      <w:bookmarkStart w:id="45" w:name="zc53665e20f2c4eabbc5e334f72956152"/>
      <w:bookmarkEnd w:id="45"/>
    </w:p>
    <w:tbl>
      <w:tblPr>
        <w:tblW w:w="1773" w:type="dxa"/>
        <w:jc w:val="left"/>
        <w:tblInd w:w="0" w:type="dxa"/>
        <w:tblCellMar>
          <w:top w:w="0" w:type="dxa"/>
          <w:left w:w="0" w:type="dxa"/>
          <w:bottom w:w="0" w:type="dxa"/>
          <w:right w:w="0" w:type="dxa"/>
        </w:tblCellMar>
      </w:tblPr>
      <w:tblGrid>
        <w:gridCol w:w="38"/>
        <w:gridCol w:w="110"/>
        <w:gridCol w:w="162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625" w:type="dxa"/>
            <w:tcBorders/>
            <w:shd w:fill="auto" w:val="clear"/>
            <w:vAlign w:val="center"/>
          </w:tcPr>
          <w:p>
            <w:pPr>
              <w:pStyle w:val="TableContents"/>
              <w:spacing w:before="0" w:after="0"/>
              <w:jc w:val="both"/>
              <w:rPr>
                <w:sz w:val="20"/>
              </w:rPr>
            </w:pPr>
            <w:r>
              <w:rPr>
                <w:sz w:val="20"/>
              </w:rPr>
              <w:t>Pedro Rubio Feijóo</w:t>
            </w:r>
          </w:p>
        </w:tc>
      </w:tr>
    </w:tbl>
    <w:p>
      <w:pPr>
        <w:pStyle w:val="Normal"/>
        <w:spacing w:before="0" w:after="0"/>
        <w:rPr>
          <w:sz w:val="4"/>
          <w:szCs w:val="4"/>
        </w:rPr>
      </w:pPr>
      <w:r>
        <w:rPr>
          <w:sz w:val="4"/>
          <w:szCs w:val="4"/>
        </w:rPr>
      </w:r>
      <w:bookmarkStart w:id="46" w:name="z0624a4c89ac74f7ba67aa5eed48a6805"/>
      <w:bookmarkStart w:id="47" w:name="z0624a4c89ac74f7ba67aa5eed48a6805"/>
      <w:bookmarkEnd w:id="47"/>
    </w:p>
    <w:tbl>
      <w:tblPr>
        <w:tblW w:w="2358" w:type="dxa"/>
        <w:jc w:val="left"/>
        <w:tblInd w:w="0" w:type="dxa"/>
        <w:tblCellMar>
          <w:top w:w="0" w:type="dxa"/>
          <w:left w:w="0" w:type="dxa"/>
          <w:bottom w:w="0" w:type="dxa"/>
          <w:right w:w="0" w:type="dxa"/>
        </w:tblCellMar>
      </w:tblPr>
      <w:tblGrid>
        <w:gridCol w:w="38"/>
        <w:gridCol w:w="110"/>
        <w:gridCol w:w="221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2210" w:type="dxa"/>
            <w:tcBorders/>
            <w:shd w:fill="auto" w:val="clear"/>
            <w:vAlign w:val="center"/>
          </w:tcPr>
          <w:p>
            <w:pPr>
              <w:pStyle w:val="TableContents"/>
              <w:spacing w:before="0" w:after="0"/>
              <w:jc w:val="both"/>
              <w:rPr>
                <w:sz w:val="20"/>
              </w:rPr>
            </w:pPr>
            <w:r>
              <w:rPr>
                <w:sz w:val="20"/>
              </w:rPr>
              <w:t>Patricia Lizárraga Guthertz</w:t>
            </w:r>
          </w:p>
        </w:tc>
      </w:tr>
    </w:tbl>
    <w:p>
      <w:pPr>
        <w:pStyle w:val="Normal"/>
        <w:spacing w:before="0" w:after="0"/>
        <w:rPr>
          <w:sz w:val="4"/>
          <w:szCs w:val="4"/>
        </w:rPr>
      </w:pPr>
      <w:r>
        <w:rPr>
          <w:sz w:val="4"/>
          <w:szCs w:val="4"/>
        </w:rPr>
      </w:r>
      <w:bookmarkStart w:id="48" w:name="z7e1259a6096b42c583a37d0c51e961d7"/>
      <w:bookmarkStart w:id="49" w:name="z7e1259a6096b42c583a37d0c51e961d7"/>
      <w:bookmarkEnd w:id="49"/>
    </w:p>
    <w:tbl>
      <w:tblPr>
        <w:tblW w:w="2388" w:type="dxa"/>
        <w:jc w:val="left"/>
        <w:tblInd w:w="0" w:type="dxa"/>
        <w:tblCellMar>
          <w:top w:w="0" w:type="dxa"/>
          <w:left w:w="0" w:type="dxa"/>
          <w:bottom w:w="0" w:type="dxa"/>
          <w:right w:w="0" w:type="dxa"/>
        </w:tblCellMar>
      </w:tblPr>
      <w:tblGrid>
        <w:gridCol w:w="38"/>
        <w:gridCol w:w="110"/>
        <w:gridCol w:w="224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2240" w:type="dxa"/>
            <w:tcBorders/>
            <w:shd w:fill="auto" w:val="clear"/>
            <w:vAlign w:val="center"/>
          </w:tcPr>
          <w:p>
            <w:pPr>
              <w:pStyle w:val="TableContents"/>
              <w:spacing w:before="0" w:after="0"/>
              <w:jc w:val="both"/>
              <w:rPr>
                <w:sz w:val="20"/>
              </w:rPr>
            </w:pPr>
            <w:r>
              <w:rPr>
                <w:sz w:val="20"/>
              </w:rPr>
              <w:t>Leslie Pierce Diez-Canseco</w:t>
            </w:r>
          </w:p>
        </w:tc>
      </w:tr>
    </w:tbl>
    <w:p>
      <w:pPr>
        <w:pStyle w:val="TextBody"/>
        <w:spacing w:before="0" w:after="0"/>
        <w:rPr>
          <w:sz w:val="20"/>
        </w:rPr>
      </w:pPr>
      <w:r>
        <w:rPr>
          <w:sz w:val="20"/>
        </w:rPr>
      </w:r>
    </w:p>
    <w:p>
      <w:pPr>
        <w:pStyle w:val="TextBody"/>
        <w:spacing w:before="0" w:after="0"/>
        <w:jc w:val="both"/>
        <w:rPr>
          <w:sz w:val="20"/>
        </w:rPr>
      </w:pPr>
      <w:r>
        <w:rPr>
          <w:sz w:val="20"/>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pStyle w:val="TextBody"/>
        <w:spacing w:before="0" w:after="0"/>
        <w:rPr>
          <w:sz w:val="20"/>
        </w:rPr>
      </w:pPr>
      <w:r>
        <w:rPr>
          <w:sz w:val="20"/>
        </w:rPr>
      </w:r>
    </w:p>
    <w:p>
      <w:pPr>
        <w:pStyle w:val="TextBody"/>
        <w:spacing w:before="0" w:after="0"/>
        <w:jc w:val="both"/>
        <w:rPr>
          <w:sz w:val="20"/>
        </w:rPr>
      </w:pPr>
      <w:r>
        <w:rPr>
          <w:sz w:val="20"/>
        </w:rPr>
        <w:t>Sincerely,</w:t>
      </w:r>
    </w:p>
    <w:p>
      <w:pPr>
        <w:pStyle w:val="TextBody"/>
        <w:spacing w:before="0" w:after="0"/>
        <w:rPr>
          <w:sz w:val="20"/>
        </w:rPr>
      </w:pPr>
      <w:r>
        <w:rPr>
          <w:sz w:val="20"/>
        </w:rPr>
      </w:r>
    </w:p>
    <w:p>
      <w:pPr>
        <w:pStyle w:val="Normal"/>
        <w:spacing w:before="0" w:after="0"/>
        <w:rPr>
          <w:sz w:val="4"/>
          <w:szCs w:val="4"/>
        </w:rPr>
      </w:pPr>
      <w:r>
        <w:rPr>
          <w:sz w:val="4"/>
          <w:szCs w:val="4"/>
        </w:rPr>
      </w:r>
      <w:bookmarkStart w:id="50" w:name="z933cb131905048129857ee93c61fc0bf"/>
      <w:bookmarkStart w:id="51" w:name="z933cb131905048129857ee93c61fc0bf"/>
      <w:bookmarkEnd w:id="51"/>
    </w:p>
    <w:tbl>
      <w:tblPr>
        <w:tblW w:w="9416" w:type="dxa"/>
        <w:jc w:val="left"/>
        <w:tblInd w:w="0" w:type="dxa"/>
        <w:tblCellMar>
          <w:top w:w="0" w:type="dxa"/>
          <w:left w:w="0" w:type="dxa"/>
          <w:bottom w:w="28" w:type="dxa"/>
          <w:right w:w="0" w:type="dxa"/>
        </w:tblCellMar>
      </w:tblPr>
      <w:tblGrid>
        <w:gridCol w:w="8653"/>
        <w:gridCol w:w="763"/>
      </w:tblGrid>
      <w:tr>
        <w:trPr/>
        <w:tc>
          <w:tcPr>
            <w:tcW w:w="8653" w:type="dxa"/>
            <w:tcBorders>
              <w:bottom w:val="single" w:sz="12" w:space="0" w:color="000000"/>
            </w:tcBorders>
            <w:shd w:fill="auto" w:val="clear"/>
            <w:vAlign w:val="center"/>
          </w:tcPr>
          <w:p>
            <w:pPr>
              <w:pStyle w:val="TableContents"/>
              <w:spacing w:before="0" w:after="0"/>
              <w:jc w:val="both"/>
              <w:rPr>
                <w:sz w:val="20"/>
              </w:rPr>
            </w:pPr>
            <w:r>
              <w:rPr>
                <w:sz w:val="20"/>
              </w:rPr>
              <w:t>/s/ Guillermo Morales</w:t>
            </w:r>
          </w:p>
        </w:tc>
        <w:tc>
          <w:tcPr>
            <w:tcW w:w="763" w:type="dxa"/>
            <w:tcBorders/>
            <w:shd w:fill="auto" w:val="clear"/>
            <w:tcMar>
              <w:bottom w:w="0" w:type="dxa"/>
            </w:tcMar>
            <w:vAlign w:val="center"/>
          </w:tcPr>
          <w:p>
            <w:pPr>
              <w:pStyle w:val="TableContents"/>
              <w:spacing w:before="0" w:after="283"/>
              <w:rPr/>
            </w:pPr>
            <w:r>
              <w:rPr/>
              <w:t> </w:t>
            </w:r>
          </w:p>
        </w:tc>
      </w:tr>
      <w:tr>
        <w:trPr/>
        <w:tc>
          <w:tcPr>
            <w:tcW w:w="9416" w:type="dxa"/>
            <w:gridSpan w:val="2"/>
            <w:tcBorders/>
            <w:shd w:fill="auto" w:val="clear"/>
            <w:tcMar>
              <w:bottom w:w="0" w:type="dxa"/>
            </w:tcMar>
            <w:vAlign w:val="center"/>
          </w:tcPr>
          <w:p>
            <w:pPr>
              <w:pStyle w:val="TableContents"/>
              <w:spacing w:before="0" w:after="0"/>
              <w:ind w:left="0" w:right="7222" w:hanging="0"/>
              <w:jc w:val="both"/>
              <w:rPr>
                <w:sz w:val="20"/>
              </w:rPr>
            </w:pPr>
            <w:r>
              <w:rPr>
                <w:sz w:val="20"/>
              </w:rPr>
              <w:t>Authorized Representative</w:t>
            </w:r>
          </w:p>
        </w:tc>
      </w:tr>
      <w:tr>
        <w:trPr/>
        <w:tc>
          <w:tcPr>
            <w:tcW w:w="9416" w:type="dxa"/>
            <w:gridSpan w:val="2"/>
            <w:tcBorders/>
            <w:shd w:fill="auto" w:val="clear"/>
            <w:tcMar>
              <w:bottom w:w="0" w:type="dxa"/>
            </w:tcMar>
            <w:vAlign w:val="center"/>
          </w:tcPr>
          <w:p>
            <w:pPr>
              <w:pStyle w:val="TableContents"/>
              <w:spacing w:before="0" w:after="0"/>
              <w:jc w:val="both"/>
              <w:rPr>
                <w:sz w:val="20"/>
              </w:rPr>
            </w:pPr>
            <w:r>
              <w:rPr>
                <w:sz w:val="20"/>
              </w:rPr>
              <w:t>Credicorp Ltd.</w:t>
            </w:r>
          </w:p>
        </w:tc>
      </w:tr>
    </w:tbl>
    <w:p>
      <w:pPr>
        <w:pStyle w:val="TextBody"/>
        <w:spacing w:before="0" w:after="0"/>
        <w:rPr/>
      </w:pPr>
      <w:r>
        <w:rPr/>
      </w:r>
    </w:p>
    <w:p>
      <w:pPr>
        <w:pStyle w:val="HorizontalLine"/>
        <w:pBdr>
          <w:bottom w:val="single" w:sz="20" w:space="0" w:color="808080"/>
        </w:pBdr>
        <w:spacing w:before="180" w:after="180"/>
        <w:rPr/>
      </w:pPr>
      <w:r>
        <w:rPr/>
      </w:r>
    </w:p>
    <w:p>
      <w:pPr>
        <w:pStyle w:val="TextBody"/>
        <w:spacing w:before="0" w:after="0"/>
        <w:jc w:val="center"/>
        <w:rPr>
          <w:b/>
          <w:color w:val="000000"/>
          <w:sz w:val="20"/>
        </w:rPr>
      </w:pPr>
      <w:r>
        <w:rPr>
          <w:b/>
          <w:color w:val="000000"/>
          <w:sz w:val="20"/>
        </w:rPr>
        <w:t>SIGNATURE</w:t>
      </w:r>
    </w:p>
    <w:p>
      <w:pPr>
        <w:pStyle w:val="TextBody"/>
        <w:spacing w:before="0" w:after="0"/>
        <w:rPr>
          <w:sz w:val="20"/>
        </w:rPr>
      </w:pPr>
      <w:r>
        <w:rPr>
          <w:sz w:val="20"/>
        </w:rPr>
      </w:r>
    </w:p>
    <w:p>
      <w:pPr>
        <w:pStyle w:val="TextBody"/>
        <w:spacing w:before="0" w:after="0"/>
        <w:ind w:left="0" w:right="0" w:firstLine="594"/>
        <w:rPr>
          <w:color w:val="000000"/>
          <w:sz w:val="20"/>
        </w:rPr>
      </w:pPr>
      <w:r>
        <w:rPr>
          <w:color w:val="000000"/>
          <w:sz w:val="20"/>
        </w:rPr>
        <w:t>Pursuant to the requirements of the Securities Exchange Act of 1934, the registrant has duly caused this report to be signed on its behalf by the undersigned, thereunto duly authorized.</w:t>
      </w:r>
    </w:p>
    <w:p>
      <w:pPr>
        <w:pStyle w:val="TextBody"/>
        <w:spacing w:before="0" w:after="0"/>
        <w:rPr>
          <w:sz w:val="20"/>
        </w:rPr>
      </w:pPr>
      <w:r>
        <w:rPr>
          <w:sz w:val="20"/>
        </w:rPr>
      </w:r>
    </w:p>
    <w:p>
      <w:pPr>
        <w:pStyle w:val="Normal"/>
        <w:spacing w:before="0" w:after="0"/>
        <w:rPr>
          <w:sz w:val="4"/>
          <w:szCs w:val="4"/>
        </w:rPr>
      </w:pPr>
      <w:r>
        <w:rPr>
          <w:sz w:val="4"/>
          <w:szCs w:val="4"/>
        </w:rPr>
      </w:r>
      <w:bookmarkStart w:id="52" w:name="z3640544a9d594c0581f8676f3cf56b0b"/>
      <w:bookmarkStart w:id="53" w:name="z3640544a9d594c0581f8676f3cf56b0b"/>
      <w:bookmarkEnd w:id="53"/>
    </w:p>
    <w:tbl>
      <w:tblPr>
        <w:tblW w:w="4929" w:type="dxa"/>
        <w:jc w:val="left"/>
        <w:tblInd w:w="0" w:type="dxa"/>
        <w:tblCellMar>
          <w:top w:w="0" w:type="dxa"/>
          <w:left w:w="0" w:type="dxa"/>
          <w:bottom w:w="0" w:type="dxa"/>
          <w:right w:w="0" w:type="dxa"/>
        </w:tblCellMar>
      </w:tblPr>
      <w:tblGrid>
        <w:gridCol w:w="2279"/>
        <w:gridCol w:w="320"/>
        <w:gridCol w:w="2270"/>
        <w:gridCol w:w="60"/>
      </w:tblGrid>
      <w:tr>
        <w:trPr/>
        <w:tc>
          <w:tcPr>
            <w:tcW w:w="2279" w:type="dxa"/>
            <w:tcBorders/>
            <w:shd w:fill="auto" w:val="clear"/>
            <w:vAlign w:val="center"/>
          </w:tcPr>
          <w:p>
            <w:pPr>
              <w:pStyle w:val="TableContents"/>
              <w:spacing w:before="0" w:after="0"/>
              <w:ind w:left="0" w:right="0" w:firstLine="594"/>
              <w:rPr>
                <w:color w:val="000000"/>
                <w:sz w:val="20"/>
              </w:rPr>
            </w:pPr>
            <w:r>
              <w:rPr>
                <w:color w:val="000000"/>
                <w:sz w:val="20"/>
              </w:rPr>
              <w:t>Date: April 27, 2023</w:t>
            </w:r>
          </w:p>
        </w:tc>
        <w:tc>
          <w:tcPr>
            <w:tcW w:w="2590" w:type="dxa"/>
            <w:gridSpan w:val="2"/>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283"/>
              <w:rPr/>
            </w:pPr>
            <w:r>
              <w:rPr/>
              <w:t> </w:t>
            </w:r>
          </w:p>
        </w:tc>
      </w:tr>
      <w:tr>
        <w:trPr/>
        <w:tc>
          <w:tcPr>
            <w:tcW w:w="2279" w:type="dxa"/>
            <w:tcBorders/>
            <w:shd w:fill="auto" w:val="clear"/>
            <w:vAlign w:val="center"/>
          </w:tcPr>
          <w:p>
            <w:pPr>
              <w:pStyle w:val="TableContents"/>
              <w:spacing w:before="0" w:after="283"/>
              <w:rPr/>
            </w:pPr>
            <w:r>
              <w:rPr/>
            </w:r>
          </w:p>
        </w:tc>
        <w:tc>
          <w:tcPr>
            <w:tcW w:w="2590" w:type="dxa"/>
            <w:gridSpan w:val="2"/>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283"/>
              <w:rPr/>
            </w:pPr>
            <w:r>
              <w:rPr/>
              <w:t> </w:t>
            </w:r>
          </w:p>
        </w:tc>
      </w:tr>
      <w:tr>
        <w:trPr/>
        <w:tc>
          <w:tcPr>
            <w:tcW w:w="2279" w:type="dxa"/>
            <w:tcBorders/>
            <w:shd w:fill="auto" w:val="clear"/>
            <w:vAlign w:val="center"/>
          </w:tcPr>
          <w:p>
            <w:pPr>
              <w:pStyle w:val="TableContents"/>
              <w:spacing w:before="0" w:after="283"/>
              <w:rPr/>
            </w:pPr>
            <w:r>
              <w:rPr/>
            </w:r>
          </w:p>
        </w:tc>
        <w:tc>
          <w:tcPr>
            <w:tcW w:w="2590" w:type="dxa"/>
            <w:gridSpan w:val="2"/>
            <w:tcBorders/>
            <w:shd w:fill="auto" w:val="clear"/>
            <w:vAlign w:val="center"/>
          </w:tcPr>
          <w:p>
            <w:pPr>
              <w:pStyle w:val="TableContents"/>
              <w:spacing w:before="0" w:after="0"/>
              <w:rPr>
                <w:color w:val="000000"/>
                <w:sz w:val="20"/>
              </w:rPr>
            </w:pPr>
            <w:r>
              <w:rPr>
                <w:color w:val="000000"/>
                <w:sz w:val="20"/>
              </w:rPr>
              <w:t>CREDICORP LTD.</w:t>
            </w:r>
          </w:p>
          <w:p>
            <w:pPr>
              <w:pStyle w:val="TableContents"/>
              <w:spacing w:before="0" w:after="0"/>
              <w:rPr>
                <w:color w:val="000000"/>
                <w:sz w:val="20"/>
              </w:rPr>
            </w:pPr>
            <w:r>
              <w:rPr>
                <w:color w:val="000000"/>
                <w:sz w:val="20"/>
              </w:rPr>
              <w:t>(Registrant)</w:t>
            </w:r>
          </w:p>
        </w:tc>
        <w:tc>
          <w:tcPr>
            <w:tcW w:w="60" w:type="dxa"/>
            <w:tcBorders/>
            <w:shd w:fill="auto" w:val="clear"/>
            <w:vAlign w:val="center"/>
          </w:tcPr>
          <w:p>
            <w:pPr>
              <w:pStyle w:val="TableContents"/>
              <w:spacing w:before="0" w:after="283"/>
              <w:rPr/>
            </w:pPr>
            <w:r>
              <w:rPr/>
              <w:t> </w:t>
            </w:r>
          </w:p>
        </w:tc>
      </w:tr>
      <w:tr>
        <w:trPr/>
        <w:tc>
          <w:tcPr>
            <w:tcW w:w="2279" w:type="dxa"/>
            <w:tcBorders/>
            <w:shd w:fill="auto" w:val="clear"/>
            <w:vAlign w:val="center"/>
          </w:tcPr>
          <w:p>
            <w:pPr>
              <w:pStyle w:val="TableContents"/>
              <w:spacing w:before="0" w:after="283"/>
              <w:rPr/>
            </w:pPr>
            <w:r>
              <w:rPr/>
            </w:r>
          </w:p>
        </w:tc>
        <w:tc>
          <w:tcPr>
            <w:tcW w:w="2590" w:type="dxa"/>
            <w:gridSpan w:val="2"/>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283"/>
              <w:rPr/>
            </w:pPr>
            <w:r>
              <w:rPr/>
              <w:t> </w:t>
            </w:r>
          </w:p>
        </w:tc>
      </w:tr>
      <w:tr>
        <w:trPr/>
        <w:tc>
          <w:tcPr>
            <w:tcW w:w="2279" w:type="dxa"/>
            <w:tcBorders/>
            <w:shd w:fill="auto" w:val="clear"/>
            <w:vAlign w:val="center"/>
          </w:tcPr>
          <w:p>
            <w:pPr>
              <w:pStyle w:val="TableContents"/>
              <w:spacing w:before="0" w:after="283"/>
              <w:rPr/>
            </w:pPr>
            <w:r>
              <w:rPr/>
            </w:r>
          </w:p>
        </w:tc>
        <w:tc>
          <w:tcPr>
            <w:tcW w:w="320" w:type="dxa"/>
            <w:tcBorders/>
            <w:shd w:fill="auto" w:val="clear"/>
            <w:vAlign w:val="center"/>
          </w:tcPr>
          <w:p>
            <w:pPr>
              <w:pStyle w:val="TableContents"/>
              <w:spacing w:before="0" w:after="0"/>
              <w:rPr>
                <w:color w:val="000000"/>
                <w:sz w:val="20"/>
              </w:rPr>
            </w:pPr>
            <w:r>
              <w:rPr>
                <w:color w:val="000000"/>
                <w:sz w:val="20"/>
              </w:rPr>
              <w:t>By:</w:t>
            </w:r>
          </w:p>
        </w:tc>
        <w:tc>
          <w:tcPr>
            <w:tcW w:w="2270" w:type="dxa"/>
            <w:tcBorders>
              <w:bottom w:val="single" w:sz="12" w:space="0" w:color="000000"/>
            </w:tcBorders>
            <w:shd w:fill="auto" w:val="clear"/>
            <w:tcMar>
              <w:bottom w:w="28" w:type="dxa"/>
            </w:tcMar>
            <w:vAlign w:val="center"/>
          </w:tcPr>
          <w:p>
            <w:pPr>
              <w:pStyle w:val="TableContents"/>
              <w:spacing w:before="0" w:after="0"/>
              <w:rPr>
                <w:color w:val="000000"/>
                <w:sz w:val="20"/>
              </w:rPr>
            </w:pPr>
            <w:r>
              <w:rPr>
                <w:color w:val="000000"/>
                <w:sz w:val="20"/>
              </w:rPr>
              <w:t>/s/ Guillermo Morales</w:t>
            </w:r>
          </w:p>
        </w:tc>
        <w:tc>
          <w:tcPr>
            <w:tcW w:w="60" w:type="dxa"/>
            <w:tcBorders/>
            <w:shd w:fill="auto" w:val="clear"/>
            <w:vAlign w:val="center"/>
          </w:tcPr>
          <w:p>
            <w:pPr>
              <w:pStyle w:val="TableContents"/>
              <w:spacing w:before="0" w:after="283"/>
              <w:rPr/>
            </w:pPr>
            <w:r>
              <w:rPr/>
              <w:t> </w:t>
            </w:r>
          </w:p>
        </w:tc>
      </w:tr>
      <w:tr>
        <w:trPr/>
        <w:tc>
          <w:tcPr>
            <w:tcW w:w="2279" w:type="dxa"/>
            <w:tcBorders/>
            <w:shd w:fill="auto" w:val="clear"/>
            <w:vAlign w:val="center"/>
          </w:tcPr>
          <w:p>
            <w:pPr>
              <w:pStyle w:val="TableContents"/>
              <w:spacing w:before="0" w:after="283"/>
              <w:rPr/>
            </w:pPr>
            <w:r>
              <w:rPr/>
            </w:r>
          </w:p>
        </w:tc>
        <w:tc>
          <w:tcPr>
            <w:tcW w:w="320" w:type="dxa"/>
            <w:tcBorders/>
            <w:shd w:fill="auto" w:val="clear"/>
            <w:vAlign w:val="center"/>
          </w:tcPr>
          <w:p>
            <w:pPr>
              <w:pStyle w:val="TableContents"/>
              <w:spacing w:before="0" w:after="283"/>
              <w:rPr/>
            </w:pPr>
            <w:r>
              <w:rPr/>
              <w:t> </w:t>
            </w:r>
          </w:p>
        </w:tc>
        <w:tc>
          <w:tcPr>
            <w:tcW w:w="2270" w:type="dxa"/>
            <w:tcBorders/>
            <w:shd w:fill="auto" w:val="clear"/>
            <w:vAlign w:val="center"/>
          </w:tcPr>
          <w:p>
            <w:pPr>
              <w:pStyle w:val="TableContents"/>
              <w:spacing w:before="0" w:after="0"/>
              <w:rPr>
                <w:b/>
                <w:color w:val="000000"/>
                <w:sz w:val="20"/>
              </w:rPr>
            </w:pPr>
            <w:r>
              <w:rPr>
                <w:b/>
                <w:color w:val="000000"/>
                <w:sz w:val="20"/>
              </w:rPr>
              <w:t>Guillermo Morales</w:t>
            </w:r>
          </w:p>
        </w:tc>
        <w:tc>
          <w:tcPr>
            <w:tcW w:w="60" w:type="dxa"/>
            <w:tcBorders/>
            <w:shd w:fill="auto" w:val="clear"/>
            <w:vAlign w:val="center"/>
          </w:tcPr>
          <w:p>
            <w:pPr>
              <w:pStyle w:val="TableContents"/>
              <w:spacing w:before="0" w:after="283"/>
              <w:rPr/>
            </w:pPr>
            <w:r>
              <w:rPr/>
              <w:t> </w:t>
            </w:r>
          </w:p>
        </w:tc>
      </w:tr>
      <w:tr>
        <w:trPr/>
        <w:tc>
          <w:tcPr>
            <w:tcW w:w="2279" w:type="dxa"/>
            <w:tcBorders/>
            <w:shd w:fill="auto" w:val="clear"/>
            <w:vAlign w:val="center"/>
          </w:tcPr>
          <w:p>
            <w:pPr>
              <w:pStyle w:val="TableContents"/>
              <w:spacing w:before="0" w:after="283"/>
              <w:rPr/>
            </w:pPr>
            <w:r>
              <w:rPr/>
            </w:r>
          </w:p>
        </w:tc>
        <w:tc>
          <w:tcPr>
            <w:tcW w:w="320" w:type="dxa"/>
            <w:tcBorders/>
            <w:shd w:fill="auto" w:val="clear"/>
            <w:vAlign w:val="center"/>
          </w:tcPr>
          <w:p>
            <w:pPr>
              <w:pStyle w:val="TableContents"/>
              <w:spacing w:before="0" w:after="283"/>
              <w:rPr/>
            </w:pPr>
            <w:r>
              <w:rPr/>
              <w:t> </w:t>
            </w:r>
          </w:p>
        </w:tc>
        <w:tc>
          <w:tcPr>
            <w:tcW w:w="2270" w:type="dxa"/>
            <w:tcBorders/>
            <w:shd w:fill="auto" w:val="clear"/>
            <w:vAlign w:val="center"/>
          </w:tcPr>
          <w:p>
            <w:pPr>
              <w:pStyle w:val="TableContents"/>
              <w:spacing w:before="0" w:after="0"/>
              <w:rPr>
                <w:b/>
                <w:color w:val="000000"/>
                <w:sz w:val="20"/>
              </w:rPr>
            </w:pPr>
            <w:r>
              <w:rPr>
                <w:b/>
                <w:color w:val="000000"/>
                <w:sz w:val="20"/>
              </w:rPr>
              <w:t>Authorized Representative</w:t>
            </w:r>
          </w:p>
        </w:tc>
        <w:tc>
          <w:tcPr>
            <w:tcW w:w="60" w:type="dxa"/>
            <w:tcBorders/>
            <w:shd w:fill="auto" w:val="clear"/>
            <w:vAlign w:val="center"/>
          </w:tcPr>
          <w:p>
            <w:pPr>
              <w:pStyle w:val="TableContents"/>
              <w:spacing w:before="0" w:after="283"/>
              <w:rPr/>
            </w:pPr>
            <w:r>
              <w:rPr/>
              <w:t> </w:t>
            </w:r>
          </w:p>
        </w:tc>
      </w:tr>
    </w:tbl>
    <w:p>
      <w:pPr>
        <w:pStyle w:val="TextBody"/>
        <w:spacing w:before="0" w:after="0"/>
        <w:rPr>
          <w:sz w:val="20"/>
        </w:rPr>
      </w:pPr>
      <w:r>
        <w:rPr>
          <w:sz w:val="20"/>
        </w:rPr>
      </w:r>
    </w:p>
    <w:p>
      <w:pPr>
        <w:pStyle w:val="TextBody"/>
        <w:spacing w:before="0" w:after="0"/>
        <w:rPr>
          <w:sz w:val="20"/>
        </w:rPr>
      </w:pPr>
      <w:r>
        <w:rPr>
          <w:sz w:val="20"/>
        </w:rPr>
      </w:r>
    </w:p>
    <w:p>
      <w:pPr>
        <w:pStyle w:val="HorizontalLine"/>
        <w:pBdr>
          <w:bottom w:val="single" w:sz="20"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489</Words>
  <CharactersWithSpaces>2992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