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2232878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2232878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3835888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4043838</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4043838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CLARENDON HOUSE, CHURCH STREET</w:t>
      </w:r>
    </w:p>
    <w:p>
      <w:pPr>
        <w:spacing w:after="0" w:line="238" w:lineRule="auto"/>
        <w:rPr>
          <w:sz w:val="20"/>
          <w:szCs w:val="20"/>
          <w:color w:val="auto"/>
        </w:rPr>
      </w:pPr>
      <w:r>
        <w:rPr>
          <w:rFonts w:ascii="Courier New" w:cs="Courier New" w:eastAsia="Courier New" w:hAnsi="Courier New"/>
          <w:sz w:val="18"/>
          <w:szCs w:val="18"/>
          <w:color w:val="auto"/>
        </w:rPr>
        <w:t>HAMILTON HM 11 BERMUDA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4043838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3835888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4043838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8,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Capital Management</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(Korea)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2019-12-06T09:15:56Z</dcterms:created>
  <dcterms:modified xsi:type="dcterms:W3CDTF">2019-12-06T09:15:56Z</dcterms:modified>
</cp:coreProperties>
</file>